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BC" w:rsidRPr="00931475" w:rsidRDefault="00126EBC" w:rsidP="00126EBC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26EBC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В условиях реализации нового федерального государственного образовательного стандарта (ФГОС) педагог должен проявлять мобильность, вариативность и креативность в выборе образовательных технологий, которые помогут каждому ребенку проявить свои интересы, потребности, а также вовлекут в образовательный процесс его родителей.</w:t>
      </w:r>
      <w:r w:rsidR="005A6321" w:rsidRPr="005A6321">
        <w:rPr>
          <w:rFonts w:ascii="Times New Roman" w:hAnsi="Times New Roman" w:cs="Times New Roman"/>
          <w:sz w:val="28"/>
          <w:szCs w:val="28"/>
        </w:rPr>
        <w:t xml:space="preserve"> </w:t>
      </w:r>
      <w:r w:rsidR="005A6321" w:rsidRPr="00931475">
        <w:rPr>
          <w:rFonts w:ascii="Times New Roman" w:hAnsi="Times New Roman" w:cs="Times New Roman"/>
          <w:sz w:val="28"/>
          <w:szCs w:val="28"/>
        </w:rPr>
        <w:t xml:space="preserve">Вот и мы начали изучать и использовать в своей работе совершенно новое, интересное незаменимое методическое пособие - </w:t>
      </w:r>
      <w:proofErr w:type="spellStart"/>
      <w:r w:rsidR="005A6321" w:rsidRPr="0093147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A6321" w:rsidRPr="00931475">
        <w:rPr>
          <w:rFonts w:ascii="Times New Roman" w:hAnsi="Times New Roman" w:cs="Times New Roman"/>
          <w:sz w:val="28"/>
          <w:szCs w:val="28"/>
        </w:rPr>
        <w:t xml:space="preserve">. Его можно использовать как в </w:t>
      </w:r>
      <w:r w:rsidR="005A6321">
        <w:rPr>
          <w:rFonts w:ascii="Times New Roman" w:hAnsi="Times New Roman" w:cs="Times New Roman"/>
          <w:sz w:val="28"/>
          <w:szCs w:val="28"/>
        </w:rPr>
        <w:t>школе,</w:t>
      </w:r>
      <w:r w:rsidR="005A6321" w:rsidRPr="00931475">
        <w:rPr>
          <w:rFonts w:ascii="Times New Roman" w:hAnsi="Times New Roman" w:cs="Times New Roman"/>
          <w:sz w:val="28"/>
          <w:szCs w:val="28"/>
        </w:rPr>
        <w:t xml:space="preserve"> так и дома. </w:t>
      </w:r>
      <w:proofErr w:type="spellStart"/>
      <w:r w:rsidR="005A6321" w:rsidRPr="0093147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A6321" w:rsidRPr="00931475">
        <w:rPr>
          <w:rFonts w:ascii="Times New Roman" w:hAnsi="Times New Roman" w:cs="Times New Roman"/>
          <w:sz w:val="28"/>
          <w:szCs w:val="28"/>
        </w:rPr>
        <w:t xml:space="preserve"> интересен и полезен тем, что его делают совместно взрослый и </w:t>
      </w:r>
      <w:r w:rsidR="005A6321">
        <w:rPr>
          <w:rFonts w:ascii="Times New Roman" w:hAnsi="Times New Roman" w:cs="Times New Roman"/>
          <w:sz w:val="28"/>
          <w:szCs w:val="28"/>
        </w:rPr>
        <w:t>ребёнок</w:t>
      </w:r>
      <w:r w:rsidR="005A6321" w:rsidRPr="00931475">
        <w:rPr>
          <w:rFonts w:ascii="Times New Roman" w:hAnsi="Times New Roman" w:cs="Times New Roman"/>
          <w:sz w:val="28"/>
          <w:szCs w:val="28"/>
        </w:rPr>
        <w:t>.</w:t>
      </w:r>
    </w:p>
    <w:p w:rsidR="00126EBC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На наш взгляд, внедрение новых подходов к развитию подрастающего поколения должно способствовать не замене традиционных методов</w:t>
      </w:r>
      <w:r w:rsidR="005A6321">
        <w:rPr>
          <w:rFonts w:ascii="Times New Roman" w:hAnsi="Times New Roman" w:cs="Times New Roman"/>
          <w:sz w:val="28"/>
          <w:szCs w:val="28"/>
        </w:rPr>
        <w:t xml:space="preserve">, а расширению их возможностей. </w:t>
      </w:r>
      <w:r w:rsidRPr="00931475">
        <w:rPr>
          <w:rFonts w:ascii="Times New Roman" w:hAnsi="Times New Roman" w:cs="Times New Roman"/>
          <w:sz w:val="28"/>
          <w:szCs w:val="28"/>
        </w:rPr>
        <w:t>Поэтому в</w:t>
      </w:r>
      <w:r w:rsidRPr="00931475">
        <w:rPr>
          <w:rFonts w:ascii="Times New Roman" w:hAnsi="Times New Roman" w:cs="Times New Roman"/>
          <w:sz w:val="28"/>
          <w:szCs w:val="28"/>
        </w:rPr>
        <w:t xml:space="preserve"> своей работе с детьми мы используем </w:t>
      </w:r>
      <w:r w:rsidR="005A6321">
        <w:rPr>
          <w:rFonts w:ascii="Times New Roman" w:hAnsi="Times New Roman" w:cs="Times New Roman"/>
          <w:sz w:val="28"/>
          <w:szCs w:val="28"/>
        </w:rPr>
        <w:t xml:space="preserve">как традиционные, </w:t>
      </w:r>
      <w:r w:rsidRPr="00931475">
        <w:rPr>
          <w:rFonts w:ascii="Times New Roman" w:hAnsi="Times New Roman" w:cs="Times New Roman"/>
          <w:sz w:val="28"/>
          <w:szCs w:val="28"/>
        </w:rPr>
        <w:t>так и современные образовательные</w:t>
      </w:r>
      <w:r w:rsidRPr="00931475">
        <w:rPr>
          <w:rFonts w:ascii="Times New Roman" w:hAnsi="Times New Roman" w:cs="Times New Roman"/>
          <w:sz w:val="28"/>
          <w:szCs w:val="28"/>
        </w:rPr>
        <w:t xml:space="preserve"> технологии, которые эффективны </w:t>
      </w:r>
      <w:r w:rsidRPr="00931475">
        <w:rPr>
          <w:rFonts w:ascii="Times New Roman" w:hAnsi="Times New Roman" w:cs="Times New Roman"/>
          <w:sz w:val="28"/>
          <w:szCs w:val="28"/>
        </w:rPr>
        <w:t xml:space="preserve">в совместной деятельности с детьми, а также с семьями </w:t>
      </w:r>
      <w:r w:rsidR="00931475">
        <w:rPr>
          <w:rFonts w:ascii="Times New Roman" w:hAnsi="Times New Roman" w:cs="Times New Roman"/>
          <w:sz w:val="28"/>
          <w:szCs w:val="28"/>
        </w:rPr>
        <w:t>учащихся</w:t>
      </w:r>
      <w:r w:rsidRPr="00931475">
        <w:rPr>
          <w:rFonts w:ascii="Times New Roman" w:hAnsi="Times New Roman" w:cs="Times New Roman"/>
          <w:sz w:val="28"/>
          <w:szCs w:val="28"/>
        </w:rPr>
        <w:t>.</w:t>
      </w:r>
    </w:p>
    <w:p w:rsidR="00BE755B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47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1475">
        <w:rPr>
          <w:rFonts w:ascii="Times New Roman" w:hAnsi="Times New Roman" w:cs="Times New Roman"/>
          <w:sz w:val="28"/>
          <w:szCs w:val="28"/>
        </w:rPr>
        <w:t xml:space="preserve"> </w:t>
      </w:r>
      <w:r w:rsidRPr="00931475">
        <w:rPr>
          <w:rFonts w:ascii="Times New Roman" w:hAnsi="Times New Roman" w:cs="Times New Roman"/>
          <w:sz w:val="28"/>
          <w:szCs w:val="28"/>
        </w:rPr>
        <w:t>помогает</w:t>
      </w:r>
      <w:r w:rsidRPr="00931475">
        <w:rPr>
          <w:rFonts w:ascii="Times New Roman" w:hAnsi="Times New Roman" w:cs="Times New Roman"/>
          <w:sz w:val="28"/>
          <w:szCs w:val="28"/>
        </w:rPr>
        <w:t xml:space="preserve"> </w:t>
      </w:r>
      <w:r w:rsidRPr="00931475">
        <w:rPr>
          <w:rFonts w:ascii="Times New Roman" w:hAnsi="Times New Roman" w:cs="Times New Roman"/>
          <w:sz w:val="28"/>
          <w:szCs w:val="28"/>
        </w:rPr>
        <w:t>ребенку по своему желанию организовать инфор</w:t>
      </w:r>
      <w:r w:rsidR="00931475">
        <w:rPr>
          <w:rFonts w:ascii="Times New Roman" w:hAnsi="Times New Roman" w:cs="Times New Roman"/>
          <w:sz w:val="28"/>
          <w:szCs w:val="28"/>
        </w:rPr>
        <w:t xml:space="preserve">мацию по изучаемой теме, лучше </w:t>
      </w:r>
      <w:r w:rsidRPr="00931475">
        <w:rPr>
          <w:rFonts w:ascii="Times New Roman" w:hAnsi="Times New Roman" w:cs="Times New Roman"/>
          <w:sz w:val="28"/>
          <w:szCs w:val="28"/>
        </w:rPr>
        <w:t xml:space="preserve">понять и запомнить материал (особенно если ребенок </w:t>
      </w:r>
      <w:proofErr w:type="spellStart"/>
      <w:r w:rsidRPr="00931475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931475">
        <w:rPr>
          <w:rFonts w:ascii="Times New Roman" w:hAnsi="Times New Roman" w:cs="Times New Roman"/>
          <w:sz w:val="28"/>
          <w:szCs w:val="28"/>
        </w:rPr>
        <w:t xml:space="preserve">). Это отличный способ для повторения пройденного. Создание </w:t>
      </w:r>
      <w:proofErr w:type="spellStart"/>
      <w:r w:rsidRPr="00931475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31475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интерактивной деятельности взрослого и детей. В будущем ребенок научится самостоятельно собирать и орг</w:t>
      </w:r>
      <w:r w:rsidRPr="00931475">
        <w:rPr>
          <w:rFonts w:ascii="Times New Roman" w:hAnsi="Times New Roman" w:cs="Times New Roman"/>
          <w:sz w:val="28"/>
          <w:szCs w:val="28"/>
        </w:rPr>
        <w:t>анизовывать информацию – это хорошая по</w:t>
      </w:r>
      <w:r w:rsidRPr="00931475">
        <w:rPr>
          <w:rFonts w:ascii="Times New Roman" w:hAnsi="Times New Roman" w:cs="Times New Roman"/>
          <w:sz w:val="28"/>
          <w:szCs w:val="28"/>
        </w:rPr>
        <w:t>дготовка к исследовательской деятельности. </w:t>
      </w:r>
    </w:p>
    <w:p w:rsidR="00931475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 xml:space="preserve">Разработанное дидактическое пособие помогает детям формировать математические представления, повышать активизацию мыслительных процессов, развивать сенсорные способности. Основанные на современной образовательной технологии – игры, собранные в </w:t>
      </w:r>
      <w:proofErr w:type="spellStart"/>
      <w:r w:rsidRPr="00931475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931475">
        <w:rPr>
          <w:rFonts w:ascii="Times New Roman" w:hAnsi="Times New Roman" w:cs="Times New Roman"/>
          <w:sz w:val="28"/>
          <w:szCs w:val="28"/>
        </w:rPr>
        <w:t xml:space="preserve">, могут быть использованы в организации совместной игровой образовательной деятельности. </w:t>
      </w:r>
    </w:p>
    <w:p w:rsidR="00931475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 xml:space="preserve">Цель: овладение математическими способами познания, используя обучающие игры. </w:t>
      </w:r>
    </w:p>
    <w:p w:rsidR="00931475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Задачи:</w:t>
      </w:r>
    </w:p>
    <w:p w:rsidR="00931475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числе и количестве, геометрических фигурах; </w:t>
      </w:r>
    </w:p>
    <w:p w:rsidR="00931475" w:rsidRPr="00931475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- развитие сенсорных способов познания, математических свойств и отношений: обследование, сопоставлени</w:t>
      </w:r>
      <w:r w:rsidR="00931475" w:rsidRPr="00931475">
        <w:rPr>
          <w:rFonts w:ascii="Times New Roman" w:hAnsi="Times New Roman" w:cs="Times New Roman"/>
          <w:sz w:val="28"/>
          <w:szCs w:val="28"/>
        </w:rPr>
        <w:t>е, группировка, упорядочивание;</w:t>
      </w:r>
    </w:p>
    <w:p w:rsidR="00BE755B" w:rsidRDefault="00126EBC" w:rsidP="0012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>- развитие ориентировки в пространстве.</w:t>
      </w:r>
    </w:p>
    <w:p w:rsidR="00931475" w:rsidRPr="00931475" w:rsidRDefault="00931475" w:rsidP="00931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931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ЛЭПБУК обеспечивает:</w:t>
      </w:r>
    </w:p>
    <w:p w:rsidR="00931475" w:rsidRPr="00931475" w:rsidRDefault="00931475" w:rsidP="009314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931475" w:rsidRPr="00931475" w:rsidRDefault="00931475" w:rsidP="009314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познавательной мотивации и образовательной активности;</w:t>
      </w:r>
    </w:p>
    <w:p w:rsidR="00931475" w:rsidRPr="00931475" w:rsidRDefault="00931475" w:rsidP="009314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творческой инициативы, в том числе речевой;</w:t>
      </w:r>
    </w:p>
    <w:p w:rsidR="00931475" w:rsidRPr="00931475" w:rsidRDefault="00931475" w:rsidP="009314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выбора детьми материалов, видов работы, участников совместной деятельности и общения;</w:t>
      </w:r>
    </w:p>
    <w:p w:rsidR="00931475" w:rsidRPr="00931475" w:rsidRDefault="00931475" w:rsidP="009314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участия родителей в образовательной деятельности.</w:t>
      </w:r>
    </w:p>
    <w:p w:rsidR="00126EBC" w:rsidRPr="00931475" w:rsidRDefault="00126EBC" w:rsidP="0093147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475">
        <w:rPr>
          <w:rFonts w:ascii="Times New Roman" w:hAnsi="Times New Roman" w:cs="Times New Roman"/>
          <w:sz w:val="28"/>
          <w:szCs w:val="28"/>
        </w:rPr>
        <w:t xml:space="preserve">Пособие актуально по форме и содержанию, </w:t>
      </w:r>
      <w:r w:rsidR="00931475" w:rsidRPr="00931475">
        <w:rPr>
          <w:rFonts w:ascii="Times New Roman" w:hAnsi="Times New Roman" w:cs="Times New Roman"/>
          <w:sz w:val="28"/>
          <w:szCs w:val="28"/>
        </w:rPr>
        <w:t>имеет практическое применение в</w:t>
      </w:r>
      <w:r w:rsidR="00931475">
        <w:rPr>
          <w:rFonts w:ascii="Times New Roman" w:hAnsi="Times New Roman" w:cs="Times New Roman"/>
          <w:sz w:val="28"/>
          <w:szCs w:val="28"/>
        </w:rPr>
        <w:t xml:space="preserve"> </w:t>
      </w:r>
      <w:r w:rsidRPr="00931475">
        <w:rPr>
          <w:rFonts w:ascii="Times New Roman" w:hAnsi="Times New Roman" w:cs="Times New Roman"/>
          <w:sz w:val="28"/>
          <w:szCs w:val="28"/>
        </w:rPr>
        <w:t>образовательной деятельности в работе с детьми.</w:t>
      </w:r>
    </w:p>
    <w:sectPr w:rsidR="00126EBC" w:rsidRPr="0093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985"/>
    <w:multiLevelType w:val="multilevel"/>
    <w:tmpl w:val="C3E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BC"/>
    <w:rsid w:val="00126EBC"/>
    <w:rsid w:val="005A6321"/>
    <w:rsid w:val="008B1CC4"/>
    <w:rsid w:val="00931475"/>
    <w:rsid w:val="00B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8277"/>
  <w15:chartTrackingRefBased/>
  <w15:docId w15:val="{422BD3B0-A25D-41A9-8C6F-FF67DEA9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2</cp:revision>
  <dcterms:created xsi:type="dcterms:W3CDTF">2018-09-06T12:52:00Z</dcterms:created>
  <dcterms:modified xsi:type="dcterms:W3CDTF">2018-09-06T13:54:00Z</dcterms:modified>
</cp:coreProperties>
</file>