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Pr="00643FFA" w:rsidRDefault="00F44692" w:rsidP="00F44692">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Дидактические</w:t>
      </w: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r w:rsidRPr="00643FFA">
        <w:rPr>
          <w:rFonts w:ascii="Times New Roman" w:eastAsia="Times New Roman" w:hAnsi="Times New Roman" w:cs="Times New Roman"/>
          <w:b/>
          <w:bCs/>
          <w:iCs/>
          <w:color w:val="FF0000"/>
          <w:sz w:val="96"/>
          <w:szCs w:val="96"/>
          <w:lang w:eastAsia="ru-RU"/>
        </w:rPr>
        <w:t>игры по ФЭМП в  младшей группе</w:t>
      </w:r>
    </w:p>
    <w:p w:rsidR="00643FFA" w:rsidRP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color w:val="FF0000"/>
          <w:sz w:val="48"/>
          <w:szCs w:val="48"/>
          <w:lang w:eastAsia="ru-RU"/>
        </w:rPr>
      </w:pPr>
      <w:r>
        <w:rPr>
          <w:noProof/>
          <w:lang w:eastAsia="ru-RU"/>
        </w:rPr>
        <w:drawing>
          <wp:inline distT="0" distB="0" distL="0" distR="0">
            <wp:extent cx="5715000" cy="3200400"/>
            <wp:effectExtent l="0" t="0" r="0" b="0"/>
            <wp:docPr id="2" name="Рисунок 2" descr="http://ic.pics.livejournal.com/bighed96/77081564/741/74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pics.livejournal.com/bighed96/77081564/741/74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rsid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 xml:space="preserve">         </w:t>
      </w: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Pr="00445163" w:rsidRDefault="00445163" w:rsidP="00F44692">
      <w:pPr>
        <w:tabs>
          <w:tab w:val="left" w:pos="2977"/>
        </w:tabs>
        <w:spacing w:after="0" w:line="240" w:lineRule="auto"/>
        <w:ind w:left="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СОСТАВИТЕЛЬ: ВОСПИТАТЕЛЬ ВАЛУЕВА С. Л.</w:t>
      </w: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643FFA" w:rsidRDefault="00643FFA" w:rsidP="00F44692">
      <w:pPr>
        <w:tabs>
          <w:tab w:val="left" w:pos="2977"/>
        </w:tabs>
        <w:spacing w:after="0" w:line="240" w:lineRule="auto"/>
        <w:ind w:left="567"/>
        <w:jc w:val="center"/>
        <w:rPr>
          <w:rFonts w:ascii="Times New Roman" w:hAnsi="Times New Roman" w:cs="Times New Roman"/>
          <w:b/>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lastRenderedPageBreak/>
        <w:t>Дидактическая игра «Найди предмет»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учить сопоставлять формы предметов с геометрическими образцами.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Геометрические фигуры (круг, квадрат, треугольник, прямоугольник, овал).</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Дети стоят полукругом. В центре расположены два столика: на одном - геометрические формы, на втором - предметы. Воспитатель рассказывает правила игры: «Мы будем играть так: к кому подкатится обруч, тот подойдет к столу и найдет предмет </w:t>
      </w:r>
      <w:r w:rsidR="0013023E">
        <w:rPr>
          <w:rFonts w:ascii="Times New Roman" w:hAnsi="Times New Roman" w:cs="Times New Roman"/>
          <w:color w:val="000000" w:themeColor="text1"/>
          <w:sz w:val="28"/>
          <w:szCs w:val="28"/>
        </w:rPr>
        <w:t>та</w:t>
      </w:r>
      <w:r w:rsidRPr="00F44692">
        <w:rPr>
          <w:rFonts w:ascii="Times New Roman" w:hAnsi="Times New Roman" w:cs="Times New Roman"/>
          <w:color w:val="000000" w:themeColor="text1"/>
          <w:sz w:val="28"/>
          <w:szCs w:val="28"/>
        </w:rPr>
        <w:t>кой же формы, какую я покажу. Ребенок, к которому подкатился обруч, выходит, воспитатель показывает круг и предлагает найти предмет такой же формы. Найденный предмет высоко поднимается, если он выбран правильно, дети. Хлопают в ладоши. Затем воспитатель катит обруч к следующему ребенку и предлагает другую форму. Игра продолжается, пока все предметы не подойдут, подобраны к образцам.</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«Длинное - короткое»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развитие у детей четкого дифференцированного восприятия новых качеств величины.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Атласные и капроновые ленты разных цветов и размеров, картонные полоски, сюжетные игрушки: толстый мишка и тоненькая кукла.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Перед началом игры воспитатель заранее раскладывает на двух столах комплекты игрового дидактического материала (разноцветные ленточки, полоски).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После этого воспитатель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Игра «Справа как слева»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освоение умений ориентироваться на листе бумаги.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w:t>
      </w:r>
      <w:r w:rsidRPr="00F44692">
        <w:rPr>
          <w:rFonts w:ascii="Times New Roman" w:hAnsi="Times New Roman" w:cs="Times New Roman"/>
          <w:color w:val="000000" w:themeColor="text1"/>
          <w:sz w:val="28"/>
          <w:szCs w:val="28"/>
        </w:rPr>
        <w:lastRenderedPageBreak/>
        <w:t>если чубчик и штанишки, человечек тот - мальчишка». Дети рассматриваю рисунки».</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«Подбери фигуру»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закрепить представления детей о геометрических формах, упражнять в их назывании.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Демонстрационный: круг, квадрат, треугольник, овал, прямоугольник, вырезанный из картона.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Раздаточный материал: карточки с контурами 5 геометрических лото.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Воспитатель показывает детям </w:t>
      </w:r>
      <w:r w:rsidR="0013023E">
        <w:rPr>
          <w:rFonts w:ascii="Times New Roman" w:hAnsi="Times New Roman" w:cs="Times New Roman"/>
          <w:color w:val="000000" w:themeColor="text1"/>
          <w:sz w:val="28"/>
          <w:szCs w:val="28"/>
        </w:rPr>
        <w:t>фигуры, обводит каждую пальцем, д</w:t>
      </w:r>
      <w:r w:rsidRPr="00F44692">
        <w:rPr>
          <w:rFonts w:ascii="Times New Roman" w:hAnsi="Times New Roman" w:cs="Times New Roman"/>
          <w:color w:val="000000" w:themeColor="text1"/>
          <w:sz w:val="28"/>
          <w:szCs w:val="28"/>
        </w:rPr>
        <w:t>ает задание детям: «У вас на столах лежат карточки, на которых нарисованы фигуры разной формы, и такие же фигуры на подносах.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«Три квадрата»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Три квадрата разной величины, фланелеграф; у детей по 3 квадрата, фланелеграф.</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Воспитатель: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Далее воспитатель предлагает детям построит из квадратов башни. Показывает, как это делается, - помещает на фланелеграфе снизу вверх сначала большой, потом средний, потом маленький квадрат. «Сделайте вы такую башню на своих фланелеграфах, говорит воспитатель</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«Какие бывают фигуры»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познакомить детей с новыми формами: овалом, прямоугольником, треугольником давая их в паре  уже знакомыми: квадрат-треугольник, квадрат-прямоугольник, круг-овал.</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Материал. Кукла. Демонстрационный: крупные картонные фигуры: квадрат, треугольник, прямоугольник, овал, круг. Раздаточный материал: по 2 фигуры каждой формы меньшего размера.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w:t>
      </w:r>
      <w:r w:rsidRPr="00F44692">
        <w:rPr>
          <w:rFonts w:ascii="Times New Roman" w:hAnsi="Times New Roman" w:cs="Times New Roman"/>
          <w:color w:val="000000" w:themeColor="text1"/>
          <w:sz w:val="28"/>
          <w:szCs w:val="28"/>
        </w:rPr>
        <w:lastRenderedPageBreak/>
        <w:t>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«Соберем бусы»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Дети стоят в кругу, перед ними коробки с разноцветными геометрическими фигурами.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«Широкое - узкое»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формировать представление «широкое - узкое».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Содержание.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«Наш день»</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закрепить представление о частях суток, научить правильно употреблять слова «утро», «день», «вечер», «ночь».</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Кукла бибабо, игрушечные кр</w:t>
      </w:r>
      <w:r w:rsidR="0013023E">
        <w:rPr>
          <w:rFonts w:ascii="Times New Roman" w:hAnsi="Times New Roman" w:cs="Times New Roman"/>
          <w:color w:val="000000" w:themeColor="text1"/>
          <w:sz w:val="28"/>
          <w:szCs w:val="28"/>
        </w:rPr>
        <w:t xml:space="preserve">овать, посуда, гребешок и т. д.: </w:t>
      </w:r>
      <w:r w:rsidRPr="00F44692">
        <w:rPr>
          <w:rFonts w:ascii="Times New Roman" w:hAnsi="Times New Roman" w:cs="Times New Roman"/>
          <w:color w:val="000000" w:themeColor="text1"/>
          <w:sz w:val="28"/>
          <w:szCs w:val="28"/>
        </w:rPr>
        <w:t>картинки, на которых показаны действия детей в разное время суток.</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lastRenderedPageBreak/>
        <w:t>Ход игры. Дети сидят полукругом. Воспитатель</w:t>
      </w:r>
      <w:r w:rsidR="0013023E">
        <w:rPr>
          <w:rFonts w:ascii="Times New Roman" w:hAnsi="Times New Roman" w:cs="Times New Roman"/>
          <w:color w:val="000000" w:themeColor="text1"/>
          <w:sz w:val="28"/>
          <w:szCs w:val="28"/>
        </w:rPr>
        <w:t>,</w:t>
      </w:r>
      <w:r w:rsidRPr="00F44692">
        <w:rPr>
          <w:rFonts w:ascii="Times New Roman" w:hAnsi="Times New Roman" w:cs="Times New Roman"/>
          <w:color w:val="000000" w:themeColor="text1"/>
          <w:sz w:val="28"/>
          <w:szCs w:val="28"/>
        </w:rPr>
        <w:t xml:space="preserve"> при помощи куклы</w:t>
      </w:r>
      <w:r w:rsidR="0013023E">
        <w:rPr>
          <w:rFonts w:ascii="Times New Roman" w:hAnsi="Times New Roman" w:cs="Times New Roman"/>
          <w:color w:val="000000" w:themeColor="text1"/>
          <w:sz w:val="28"/>
          <w:szCs w:val="28"/>
        </w:rPr>
        <w:t>,</w:t>
      </w:r>
      <w:r w:rsidRPr="00F44692">
        <w:rPr>
          <w:rFonts w:ascii="Times New Roman" w:hAnsi="Times New Roman" w:cs="Times New Roman"/>
          <w:color w:val="000000" w:themeColor="text1"/>
          <w:sz w:val="28"/>
          <w:szCs w:val="28"/>
        </w:rPr>
        <w:t xml:space="preserve">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Петрушиной: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Кукла Валя хочет спать.</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Уложу ее в кровать.</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Принесу ей одеяло,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Чтоб быстрее засыпала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b/>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«Узнай и запомни»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учить детей запоминать воспринятое, осуществлять выбор по представлению.</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Карточки с изображением трех одноцветных геометрических форм (круг, квадрат, треугольник; круг, овал, квадрат и т. д. ), набор мелких карточек с изображением одной формы для нахождения на больших карточках.</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w:t>
      </w:r>
      <w:r w:rsidR="0013023E">
        <w:rPr>
          <w:rFonts w:ascii="Times New Roman" w:hAnsi="Times New Roman" w:cs="Times New Roman"/>
          <w:color w:val="000000" w:themeColor="text1"/>
          <w:sz w:val="28"/>
          <w:szCs w:val="28"/>
        </w:rPr>
        <w:t xml:space="preserve"> показывает маленькую карточку, </w:t>
      </w:r>
      <w:r w:rsidRPr="00F44692">
        <w:rPr>
          <w:rFonts w:ascii="Times New Roman" w:hAnsi="Times New Roman" w:cs="Times New Roman"/>
          <w:color w:val="000000" w:themeColor="text1"/>
          <w:sz w:val="28"/>
          <w:szCs w:val="28"/>
        </w:rPr>
        <w:t>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По мере усвоения игры детям дают по две карты (6 форм), затем - по три (9 форм).</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«Украсим платок»</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учить сравнивать две равные и неравные по количеству группы предметов, упражнять в ориентировке на плоскости.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«платки» (большой - для воспитателя, маленькие - для детей), набор листьев двух цветов (на каждого ребенка).</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xml:space="preserve">Ход игры.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w:t>
      </w:r>
      <w:r w:rsidRPr="00F44692">
        <w:rPr>
          <w:rFonts w:ascii="Times New Roman" w:hAnsi="Times New Roman" w:cs="Times New Roman"/>
          <w:color w:val="000000" w:themeColor="text1"/>
          <w:sz w:val="28"/>
          <w:szCs w:val="28"/>
        </w:rPr>
        <w:lastRenderedPageBreak/>
        <w:t>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В заключении дети украшают все стороны платка по-своему и рассказывают об этом.</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«Доползи до игрушки»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Разные игрушки.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1-й вариант. Педагог сажает детей на стулья в ряд. Напротив, на полу на разном расстоянии от стульев лежат две игрушки. Двое детей ползут к игрушкам по 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Дидактическая игра «Красивый узор»</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учить осуществлять выбор величин по слову-названию предметов, развивать внимание; формировать положительное отношение к полученному результату -</w:t>
      </w:r>
      <w:r w:rsidR="0013023E">
        <w:rPr>
          <w:rFonts w:ascii="Times New Roman" w:hAnsi="Times New Roman" w:cs="Times New Roman"/>
          <w:color w:val="000000" w:themeColor="text1"/>
          <w:sz w:val="28"/>
          <w:szCs w:val="28"/>
        </w:rPr>
        <w:t xml:space="preserve"> </w:t>
      </w:r>
      <w:r w:rsidRPr="00F44692">
        <w:rPr>
          <w:rFonts w:ascii="Times New Roman" w:hAnsi="Times New Roman" w:cs="Times New Roman"/>
          <w:color w:val="000000" w:themeColor="text1"/>
          <w:sz w:val="28"/>
          <w:szCs w:val="28"/>
        </w:rPr>
        <w:t>ритмичному чередованию величин.</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 ); подносики, наборное полотно.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Педагог раздает детям листы бумаги и ставит на стол подносики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w:t>
      </w:r>
      <w:r w:rsidR="0013023E">
        <w:rPr>
          <w:rFonts w:ascii="Times New Roman" w:hAnsi="Times New Roman" w:cs="Times New Roman"/>
          <w:color w:val="000000" w:themeColor="text1"/>
          <w:sz w:val="28"/>
          <w:szCs w:val="28"/>
        </w:rPr>
        <w:t>ет в полотно и т. д.),</w:t>
      </w:r>
      <w:r w:rsidRPr="00F44692">
        <w:rPr>
          <w:rFonts w:ascii="Times New Roman" w:hAnsi="Times New Roman" w:cs="Times New Roman"/>
          <w:color w:val="000000" w:themeColor="text1"/>
          <w:sz w:val="28"/>
          <w:szCs w:val="28"/>
        </w:rPr>
        <w:t xml:space="preserve"> затем педагог предлагает </w:t>
      </w:r>
      <w:r w:rsidRPr="00F44692">
        <w:rPr>
          <w:rFonts w:ascii="Times New Roman" w:hAnsi="Times New Roman" w:cs="Times New Roman"/>
          <w:color w:val="000000" w:themeColor="text1"/>
          <w:sz w:val="28"/>
          <w:szCs w:val="28"/>
        </w:rPr>
        <w:lastRenderedPageBreak/>
        <w:t>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F44692" w:rsidRPr="00F44692" w:rsidRDefault="00F44692" w:rsidP="00F44692">
      <w:pPr>
        <w:tabs>
          <w:tab w:val="left" w:pos="2977"/>
        </w:tabs>
        <w:spacing w:after="0" w:line="240" w:lineRule="auto"/>
        <w:ind w:left="567"/>
        <w:jc w:val="center"/>
        <w:rPr>
          <w:rFonts w:ascii="Times New Roman" w:hAnsi="Times New Roman" w:cs="Times New Roman"/>
          <w:color w:val="000000" w:themeColor="text1"/>
          <w:sz w:val="28"/>
          <w:szCs w:val="28"/>
        </w:rPr>
      </w:pPr>
      <w:r w:rsidRPr="00F44692">
        <w:rPr>
          <w:rFonts w:ascii="Times New Roman" w:hAnsi="Times New Roman" w:cs="Times New Roman"/>
          <w:b/>
          <w:color w:val="000000" w:themeColor="text1"/>
          <w:sz w:val="28"/>
          <w:szCs w:val="28"/>
        </w:rPr>
        <w:t>Дидактические игры по развитию</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количественных представлений</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«В лес за грибами»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 детей представления о количестве предметов «один - много», активизировать в речи детей слова «один, много».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приглашаем детей в лес за грибами, уточняем, сколько грибов на поляне (много). Предлагаем сорвать по одному. Спрашиваем у каждого ребенка, сколько у него грибов. «Давайте сложим все грибы в корзинку. Сколько ты положил, Саша? Сколько ты положил, Миша? Сколько стало грибов в корзинке? (много) По сколько грибов осталось у вас? (ни одного) .</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«Малина для медвежат»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 детей представление равенства на основе сопоставления двух групп предметов, активизировать в речи слова: «столько – сколько, поровну», «одинаково».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 Ребята, медвежонок очень любит малину, он собрал в лесу целую корзинку, чтобы угостить своих друзей. Посмотрите, сколько пришло медвежат! Давайте их расставим правой рукой слева направо. А теперь угостим их малиной. Надо взять столько ягод малины, чтобы хватило всем медвежатам. Скажите, сколько медвежат? (много). А теперь надо взять столько же ягод. Давайте угостим медвежат ягодами. Каждому медвежонку надо дать по одной ягодке. Сколько вы принесли ягод? (много) Сколько у нас медвежат? (много) Как еще можно сказать? Правильно, их одинаково, поровну; ягод столько, сколько медвежат, а медвежат столько, сколько ягод.</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«Угости зайчат»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«Посмотрите, к нам в гости пришли зайчата, какие они красивые, пушистые. Давайте их угостим морковками. Я поставлю зайчат на полочку. Поставлю одного зайчонка, еще одного, еще одного и еще одного. Сколько всего зайчат? (много) Давайте зайчат мы угостим морковками. Каждому зайчику дадим по морковке. Сколько морковок? (много). Их больше или меньше, чем зайчат? Сколько зайчат? (много). Поровну ли зайчат и морковок? Правильно, их поровну. Как еще можно сказать? (одинаково, столько же). Зайчатам очень понравилось с вами играть».</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«Угостим белочек грибочками»</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lastRenderedPageBreak/>
        <w:t>Ход игры. Воспитатель говорит: «Посмотрите, кто пришел к нам в гости. Рыженькие, пушистые, с красивым хвостиком. Конечно, это белочки. Давайте мы их угостим грибками. Я белочек поставлю на стол. Поставлю одну белочку, оставлю окошко, еще поставлю одну белочку и еще одну. Сколько всего белочек? А теперь мы их угостим грибками. Одной белочке дадим грибок, еще одной и еще одной. Всем белочкам хватило грибков? Сколько грибков? Как еще можно сказать? Правильно, белочек и грибков поровну, их одинаково. А теперь вы угостите белочек грибками. Белочкам очень понравилось с вами играть».</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«Жучки на листиках»</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умение детей сравнивать две группы предметов на основе сопоставления, устанавливать равенство и неравенство двух множеств.</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«Дети, посмотрите, какие красивые жучки. Они хотят с вами поиграть, вы станете жучками. Наши жучки живут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на листиках. У каждого жучка свой домик – листик. Сейчас вы будете летать по полянке, а по моему сигналу найдете себе домик – листик. Жучки, летите! Жучки, в домик! Всем жучкам хватило домиков? Сколько жучков? Сколько листиков? Их поровну? Как еще можно сказать? Жучкам очень понравилось с вами играть». Далее повторяем игру, устанавливая отношения «больше, меньше», при этом учим уравнивать множества путем добавления и убавления.</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«Бабочки и цветы»</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формировать умение детей сравнивать две группы предметов на основе сопоставления, устанавливать равенство и неравенство двух множеств, активизировать в речи слова: «столько – сколько, поровну», «одинаково».</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«Дети, посмотрите, какие красивые бабочки. Они хотят с вами поиграть. Сейчас вы станете бабочками. Наши бабочки живут на цветочках. У каждой бабочки свой домик – цветочек. Сейчас вы будете летать по полянке, а по моему сигналу найдете себе домик – цветочек. Бабочки, летите! Бабочки, в домик! Всем бабочкам хватило домиков? Сколько бабочек? Сколько цветочков? Их поровну? Как еще можно сказать? Бабочкам очень понравилось с вами играть».</w:t>
      </w:r>
    </w:p>
    <w:p w:rsidR="00F44692" w:rsidRPr="00F44692" w:rsidRDefault="00F44692" w:rsidP="00F44692">
      <w:pPr>
        <w:tabs>
          <w:tab w:val="left" w:pos="2977"/>
        </w:tabs>
        <w:spacing w:after="0" w:line="240" w:lineRule="auto"/>
        <w:rPr>
          <w:rFonts w:ascii="Times New Roman" w:hAnsi="Times New Roman" w:cs="Times New Roman"/>
          <w:b/>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Дидактические игры по развитию</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представлений о величинах</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«Украсим коврик»</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«Дети, к нам в гости пришел мишка. Он хочет подарить своим друзьям красивые коврики, но он не успел их украсить. Давайте мы ему поможем украсить коврики. Чем мы их будем украшать? (кругами) Какого цвета круги? По величине они одинаковые или разные? Куда вы положите большие круги? (в углы) Куда вы положите маленькие круги? (посредине) Какого они цвета? Мишке очень понравились ваши коврики, он теперь подарит эти коврики своим друзьям».</w:t>
      </w: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«Домики для медвежат»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lastRenderedPageBreak/>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«Ребята, я вам сейчас расскажу интересную историю. Жили – были два медвежонка, и вот однажды они решили построить себе домики. Взяли стены и крыши для домиков, но только не поймут, что делать дальше. Давайте мы им поможем сделать домики. Посмотрите, какие у нас по величине медвежата? Какой этот медвежонок по величине, большой или меленький? Какой мы ему будем делать домик? Какую ты возьмешь стену, большую или меленькую? Какую надо взять крышу? А этот медвежонок</w:t>
      </w:r>
      <w:r w:rsidR="0013023E">
        <w:rPr>
          <w:rFonts w:ascii="Times New Roman" w:hAnsi="Times New Roman" w:cs="Times New Roman"/>
          <w:color w:val="000000" w:themeColor="text1"/>
          <w:sz w:val="28"/>
          <w:szCs w:val="28"/>
        </w:rPr>
        <w:t>,</w:t>
      </w:r>
      <w:r w:rsidRPr="00F44692">
        <w:rPr>
          <w:rFonts w:ascii="Times New Roman" w:hAnsi="Times New Roman" w:cs="Times New Roman"/>
          <w:color w:val="000000" w:themeColor="text1"/>
          <w:sz w:val="28"/>
          <w:szCs w:val="28"/>
        </w:rPr>
        <w:t xml:space="preserve"> какой по величине? Какой ему надо сделать домик? Какую ты возьмешь крышу? Какого она цвета? Давайте возле домиков посадим елочки. Елочки одинаковые по величине или разные? Где мы посадим высокую елочку? Где посадим низкую елочку? Медвежата очень рады, что вы им помогли. Они хотят с вами поиграть».</w:t>
      </w:r>
    </w:p>
    <w:p w:rsidR="00F44692" w:rsidRPr="00F44692" w:rsidRDefault="00F44692" w:rsidP="00F44692">
      <w:pPr>
        <w:tabs>
          <w:tab w:val="left" w:pos="2977"/>
        </w:tabs>
        <w:spacing w:after="0" w:line="240" w:lineRule="auto"/>
        <w:jc w:val="both"/>
        <w:rPr>
          <w:rFonts w:ascii="Times New Roman" w:hAnsi="Times New Roman" w:cs="Times New Roman"/>
          <w:b/>
          <w:color w:val="000000" w:themeColor="text1"/>
          <w:sz w:val="28"/>
          <w:szCs w:val="28"/>
        </w:rPr>
      </w:pPr>
    </w:p>
    <w:p w:rsidR="00F44692" w:rsidRPr="00F44692" w:rsidRDefault="00F44692" w:rsidP="00F44692">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«Угости мышек чаем»</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«Посмотрите, кто к нам пришел в гости, серые мышки. Посмотрите, они принесли с собой угощение. Посмотрите, мышки одинаковые по величине или разные? Давайте мы их угостим чаем. Что для этого нужно? Сначала мы возьмем чашки. Какая эта чашка по величине, большая или маленькая? Какой мышке мы ее отдадим? » Затем сравниваем по величине блюдца, конфеты, печенье, яблоки и груши и сопоставляем их с величиной мышек. Предлагаем детям напоить мышек и угостить их фруктами.</w:t>
      </w:r>
    </w:p>
    <w:p w:rsidR="00F44692" w:rsidRPr="00F44692" w:rsidRDefault="00F44692" w:rsidP="00643FFA">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«Подбери дорожки к домикам»</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длине, активизировать в речи детей слова «длинный, короткий».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рассказываем детям о том, что зверюшки построили себе домики, но не успели построить к ним дорожки. Посмотрите, вот домики зайки и лисички. Найдите дорожки к их домикам. Какую дорожку вы сделаете зайчику, длинную или короткую? Какую дорожку вы положите к домику лисы? Далее подбираем дорожки к домикам других зверюшек.</w:t>
      </w:r>
    </w:p>
    <w:p w:rsidR="00F44692" w:rsidRPr="00F44692" w:rsidRDefault="00F44692" w:rsidP="00643FFA">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«Почини коврик»</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говорит: «Посмотрите, какие коврики нам принесли зайки, красивые, яркие, но кто – то эти коврики испортил. Зайки теперь не знают, что с ними делать. Давайте мы им поможем починить коврики. Какие коврики по величине? Какие заплатки мы положим на большой коврик? Какие мы положим на маленький коврик? Какого они цвета? Вот мы и помогли зайчатам починить коврики».</w:t>
      </w:r>
    </w:p>
    <w:p w:rsidR="00F44692" w:rsidRPr="00F44692" w:rsidRDefault="00F44692" w:rsidP="00F44692">
      <w:pPr>
        <w:tabs>
          <w:tab w:val="left" w:pos="2977"/>
        </w:tabs>
        <w:spacing w:after="0" w:line="240" w:lineRule="auto"/>
        <w:ind w:left="567"/>
        <w:jc w:val="both"/>
        <w:rPr>
          <w:rFonts w:ascii="Times New Roman" w:hAnsi="Times New Roman" w:cs="Times New Roman"/>
          <w:b/>
          <w:color w:val="000000" w:themeColor="text1"/>
          <w:sz w:val="28"/>
          <w:szCs w:val="28"/>
        </w:rPr>
      </w:pPr>
    </w:p>
    <w:p w:rsidR="00F44692" w:rsidRPr="00F44692" w:rsidRDefault="00F44692" w:rsidP="00643FFA">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«Мостики для зайчат»</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lastRenderedPageBreak/>
        <w:t>Цель игры: развивать умение детей сравнивать два предмета по величине, активизировать в речи детей слова «большой, маленький, длинный, короткий».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рассказывает: «Жили – были в лесу два зайчика и решили они сделать себе мостики на полянку. Нашли они дощечки, только никак не поймут, кому какую дощечку надо взять. Посмотрите, зайчики одинаковые по величине или разные? Чем отличаются дощечки? Положите их рядом и посмотрите, какая из них длиннее, а какая короче. Проведите пальчиками по дощечкам. Какую дощечку вы отдадите большому зайчику? Какую - маленькому? Давайте возле мостиков посадим елочки. Какая эта елочка по высоте? Куда мы ее посадим? Какую елочку мы посадим возле короткого мостика? Зайчики очень рады, что вы им помогли».</w:t>
      </w:r>
    </w:p>
    <w:p w:rsidR="00F44692" w:rsidRPr="00F44692" w:rsidRDefault="00F44692" w:rsidP="00643FFA">
      <w:pPr>
        <w:tabs>
          <w:tab w:val="left" w:pos="2977"/>
        </w:tabs>
        <w:spacing w:after="0" w:line="240" w:lineRule="auto"/>
        <w:ind w:left="567"/>
        <w:jc w:val="center"/>
        <w:rPr>
          <w:rFonts w:ascii="Times New Roman" w:hAnsi="Times New Roman" w:cs="Times New Roman"/>
          <w:b/>
          <w:color w:val="000000" w:themeColor="text1"/>
          <w:sz w:val="28"/>
          <w:szCs w:val="28"/>
        </w:rPr>
      </w:pPr>
      <w:r w:rsidRPr="00F44692">
        <w:rPr>
          <w:rFonts w:ascii="Times New Roman" w:hAnsi="Times New Roman" w:cs="Times New Roman"/>
          <w:b/>
          <w:color w:val="000000" w:themeColor="text1"/>
          <w:sz w:val="28"/>
          <w:szCs w:val="28"/>
        </w:rPr>
        <w:t>«Сбор урожая»</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Цель игры: развивать умение детей сравнивать два предмета по величине, активизировать в речи детей слова «большой, маленький».</w:t>
      </w:r>
    </w:p>
    <w:p w:rsidR="00F44692" w:rsidRPr="00F44692" w:rsidRDefault="00F44692" w:rsidP="00F44692">
      <w:pPr>
        <w:tabs>
          <w:tab w:val="left" w:pos="2977"/>
        </w:tabs>
        <w:spacing w:after="0" w:line="240" w:lineRule="auto"/>
        <w:ind w:left="567"/>
        <w:jc w:val="both"/>
        <w:rPr>
          <w:rFonts w:ascii="Times New Roman" w:hAnsi="Times New Roman" w:cs="Times New Roman"/>
          <w:color w:val="000000" w:themeColor="text1"/>
          <w:sz w:val="28"/>
          <w:szCs w:val="28"/>
        </w:rPr>
      </w:pPr>
      <w:r w:rsidRPr="00F44692">
        <w:rPr>
          <w:rFonts w:ascii="Times New Roman" w:hAnsi="Times New Roman" w:cs="Times New Roman"/>
          <w:color w:val="000000" w:themeColor="text1"/>
          <w:sz w:val="28"/>
          <w:szCs w:val="28"/>
        </w:rPr>
        <w:t>Ход игры. Воспитатель рассказывает о том, что зайка вырастил очень большой урожай, теперь его надо собрать. Рассматриваем, что выросло на грядках (свекла, морковь, капуста). Уточняем, во что мы будем собирать овощи. Воспитатель спрашивает: «Какая эта корзина по величине? Какие овощи мы в нее положим? » В конце игры обобщаем, что в большой корзине лежат большие овощи, а в маленькой – маленькие.</w:t>
      </w: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43FFA">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F44692" w:rsidRPr="00643FFA" w:rsidRDefault="00F44692" w:rsidP="00F44692">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Дидактические</w:t>
      </w:r>
    </w:p>
    <w:p w:rsidR="00F44692" w:rsidRDefault="00F44692"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r w:rsidRPr="00643FFA">
        <w:rPr>
          <w:rFonts w:ascii="Times New Roman" w:eastAsia="Times New Roman" w:hAnsi="Times New Roman" w:cs="Times New Roman"/>
          <w:b/>
          <w:bCs/>
          <w:iCs/>
          <w:color w:val="FF0000"/>
          <w:sz w:val="96"/>
          <w:szCs w:val="96"/>
          <w:lang w:eastAsia="ru-RU"/>
        </w:rPr>
        <w:t>игры по ФЭМП в </w:t>
      </w:r>
      <w:r w:rsidR="00643FFA" w:rsidRPr="00643FFA">
        <w:rPr>
          <w:rFonts w:ascii="Times New Roman" w:eastAsia="Times New Roman" w:hAnsi="Times New Roman" w:cs="Times New Roman"/>
          <w:b/>
          <w:bCs/>
          <w:iCs/>
          <w:color w:val="FF0000"/>
          <w:sz w:val="96"/>
          <w:szCs w:val="96"/>
          <w:lang w:eastAsia="ru-RU"/>
        </w:rPr>
        <w:t xml:space="preserve">средней </w:t>
      </w:r>
      <w:r w:rsidRPr="00643FFA">
        <w:rPr>
          <w:rFonts w:ascii="Times New Roman" w:eastAsia="Times New Roman" w:hAnsi="Times New Roman" w:cs="Times New Roman"/>
          <w:b/>
          <w:bCs/>
          <w:iCs/>
          <w:color w:val="FF0000"/>
          <w:sz w:val="96"/>
          <w:szCs w:val="96"/>
          <w:lang w:eastAsia="ru-RU"/>
        </w:rPr>
        <w:t xml:space="preserve"> группе</w:t>
      </w: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F44692">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Pr>
          <w:noProof/>
          <w:lang w:eastAsia="ru-RU"/>
        </w:rPr>
        <w:drawing>
          <wp:inline distT="0" distB="0" distL="0" distR="0">
            <wp:extent cx="5715000" cy="3200400"/>
            <wp:effectExtent l="0" t="0" r="0" b="0"/>
            <wp:docPr id="3" name="Рисунок 3" descr="http://ic.pics.livejournal.com/bighed96/77081564/741/74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pics.livejournal.com/bighed96/77081564/741/74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color w:val="FF0000"/>
          <w:sz w:val="96"/>
          <w:szCs w:val="96"/>
          <w:lang w:eastAsia="ru-RU"/>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lastRenderedPageBreak/>
        <w:t>Составление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1.</w:t>
      </w:r>
      <w:r w:rsidRPr="00F44692">
        <w:rPr>
          <w:rFonts w:ascii="Times New Roman" w:hAnsi="Times New Roman" w:cs="Times New Roman"/>
          <w:sz w:val="28"/>
          <w:szCs w:val="28"/>
        </w:rPr>
        <w:t>Составить 2 равных треугольника из 5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2.</w:t>
      </w:r>
      <w:r w:rsidRPr="00F44692">
        <w:rPr>
          <w:rFonts w:ascii="Times New Roman" w:hAnsi="Times New Roman" w:cs="Times New Roman"/>
          <w:sz w:val="28"/>
          <w:szCs w:val="28"/>
        </w:rPr>
        <w:t>Составить 2 равных квадрата из 7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3.</w:t>
      </w:r>
      <w:r w:rsidRPr="00F44692">
        <w:rPr>
          <w:rFonts w:ascii="Times New Roman" w:hAnsi="Times New Roman" w:cs="Times New Roman"/>
          <w:sz w:val="28"/>
          <w:szCs w:val="28"/>
        </w:rPr>
        <w:t>Составить 3 равных треугольника из 7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4.</w:t>
      </w:r>
      <w:r w:rsidRPr="00F44692">
        <w:rPr>
          <w:rFonts w:ascii="Times New Roman" w:hAnsi="Times New Roman" w:cs="Times New Roman"/>
          <w:sz w:val="28"/>
          <w:szCs w:val="28"/>
        </w:rPr>
        <w:t>Составить 4 равных треугольника из 9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5.</w:t>
      </w:r>
      <w:r w:rsidRPr="00F44692">
        <w:rPr>
          <w:rFonts w:ascii="Times New Roman" w:hAnsi="Times New Roman" w:cs="Times New Roman"/>
          <w:sz w:val="28"/>
          <w:szCs w:val="28"/>
        </w:rPr>
        <w:t>Составить 3 равных квадрата из10 палочек;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6.</w:t>
      </w:r>
      <w:r w:rsidRPr="00F44692">
        <w:rPr>
          <w:rFonts w:ascii="Times New Roman" w:hAnsi="Times New Roman" w:cs="Times New Roman"/>
          <w:sz w:val="28"/>
          <w:szCs w:val="28"/>
        </w:rPr>
        <w:t>Из 5 палочек составить квадрат и 2 равных треугольника;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7.</w:t>
      </w:r>
      <w:r w:rsidRPr="00F44692">
        <w:rPr>
          <w:rFonts w:ascii="Times New Roman" w:hAnsi="Times New Roman" w:cs="Times New Roman"/>
          <w:sz w:val="28"/>
          <w:szCs w:val="28"/>
        </w:rPr>
        <w:t>Из 9 палочек составить квадрат и 4 треугольника;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8.</w:t>
      </w:r>
      <w:r w:rsidRPr="00F44692">
        <w:rPr>
          <w:rFonts w:ascii="Times New Roman" w:hAnsi="Times New Roman" w:cs="Times New Roman"/>
          <w:sz w:val="28"/>
          <w:szCs w:val="28"/>
        </w:rPr>
        <w:t>Из 9 палочек составить 2 квадрата и 4 равных треугольника (из 7 палочек составляют 2 квадрата и делят на треугольники.</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Составление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Цель: </w:t>
      </w:r>
      <w:r w:rsidRPr="00F44692">
        <w:rPr>
          <w:rFonts w:ascii="Times New Roman" w:hAnsi="Times New Roman" w:cs="Times New Roman"/>
          <w:sz w:val="28"/>
          <w:szCs w:val="28"/>
        </w:rPr>
        <w:t>упражнять в составлении геометрических фигур на плоскости стола, анализе и обследовании их зрительно-осязаемым способом.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Материал: </w:t>
      </w:r>
      <w:r w:rsidRPr="00F44692">
        <w:rPr>
          <w:rFonts w:ascii="Times New Roman" w:hAnsi="Times New Roman" w:cs="Times New Roman"/>
          <w:sz w:val="28"/>
          <w:szCs w:val="28"/>
        </w:rPr>
        <w:t>счётные палочки (15-20 штук), 2 толстые нитки (длина 25-30см)</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Задания: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1.</w:t>
      </w:r>
      <w:r w:rsidRPr="00F44692">
        <w:rPr>
          <w:rFonts w:ascii="Times New Roman" w:hAnsi="Times New Roman" w:cs="Times New Roman"/>
          <w:sz w:val="28"/>
          <w:szCs w:val="28"/>
        </w:rPr>
        <w:t>Составить квадрат и треугольник маленького размера;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2.</w:t>
      </w:r>
      <w:r w:rsidRPr="00F44692">
        <w:rPr>
          <w:rFonts w:ascii="Times New Roman" w:hAnsi="Times New Roman" w:cs="Times New Roman"/>
          <w:sz w:val="28"/>
          <w:szCs w:val="28"/>
        </w:rPr>
        <w:t>Составить маленький и большой квадраты;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3.</w:t>
      </w:r>
      <w:r w:rsidRPr="00F44692">
        <w:rPr>
          <w:rFonts w:ascii="Times New Roman" w:hAnsi="Times New Roman" w:cs="Times New Roman"/>
          <w:sz w:val="28"/>
          <w:szCs w:val="28"/>
        </w:rPr>
        <w:t>Составить прямоугольник, верхняя и нижняя стороны которого будут равны 3 палочкам, а левая и правая – 2;</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4.</w:t>
      </w:r>
      <w:r w:rsidRPr="00F44692">
        <w:rPr>
          <w:rFonts w:ascii="Times New Roman" w:hAnsi="Times New Roman" w:cs="Times New Roman"/>
          <w:sz w:val="28"/>
          <w:szCs w:val="28"/>
        </w:rPr>
        <w:t>Составить из ниток последовательно фигуры: круг и овал, треугольники. Прямоугольники и четырёхугольники.</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Исправь ошибку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адресовывается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Найди и назови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умение быстро находить геометрическую фигуру определённого размера и цвета.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Сложи квадрат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Задания к игре: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lastRenderedPageBreak/>
        <w:t>1.</w:t>
      </w:r>
      <w:r w:rsidRPr="00F44692">
        <w:rPr>
          <w:rFonts w:ascii="Times New Roman" w:hAnsi="Times New Roman" w:cs="Times New Roman"/>
          <w:sz w:val="28"/>
          <w:szCs w:val="28"/>
        </w:rPr>
        <w:t>Разложить кусочки квадратов по цвету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2.</w:t>
      </w:r>
      <w:r w:rsidRPr="00F44692">
        <w:rPr>
          <w:rFonts w:ascii="Times New Roman" w:hAnsi="Times New Roman" w:cs="Times New Roman"/>
          <w:sz w:val="28"/>
          <w:szCs w:val="28"/>
        </w:rPr>
        <w:t>По номерам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3.</w:t>
      </w:r>
      <w:r w:rsidRPr="00F44692">
        <w:rPr>
          <w:rFonts w:ascii="Times New Roman" w:hAnsi="Times New Roman" w:cs="Times New Roman"/>
          <w:sz w:val="28"/>
          <w:szCs w:val="28"/>
        </w:rPr>
        <w:t>Сложить из кусочков целый квадрат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4.</w:t>
      </w:r>
      <w:r w:rsidRPr="00F44692">
        <w:rPr>
          <w:rFonts w:ascii="Times New Roman" w:hAnsi="Times New Roman" w:cs="Times New Roman"/>
          <w:sz w:val="28"/>
          <w:szCs w:val="28"/>
        </w:rPr>
        <w:t>Придумать новые квадратики.</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Какой?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Совершенствовать умение сравнивать 2 предмета по величине (длине, ширине, сравнивать 2 предмета по толщине, используя прилагательные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ленты разной длины и ширины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Ход игры:</w:t>
      </w:r>
      <w:r w:rsidRPr="00F44692">
        <w:rPr>
          <w:rFonts w:ascii="Times New Roman" w:hAnsi="Times New Roman" w:cs="Times New Roman"/>
          <w:sz w:val="28"/>
          <w:szCs w:val="28"/>
        </w:rPr>
        <w:t xml:space="preserve"> На столе разложены лены, кубики. Воспитатель просит детей найти ленты одинаковой длины, длиннее-короче, шире-уже. Дети проговаривают используя прилагательные. </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Угадай игрушку</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формировать умение находить предмет, ориентируясь на его признаки и действия.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Материал:</w:t>
      </w:r>
      <w:r w:rsidRPr="00F44692">
        <w:rPr>
          <w:rFonts w:ascii="Times New Roman" w:hAnsi="Times New Roman" w:cs="Times New Roman"/>
          <w:sz w:val="28"/>
          <w:szCs w:val="28"/>
        </w:rPr>
        <w:t xml:space="preserve"> 3-4 игрушки (по усмотрению воспитателя)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Воспитатель рассказывает о каждой игрушке, называя внешние признаки. Ребенок угадывает игрушку. </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Угадай, где?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развивать умение определять пространственные направления от себя.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Материал:</w:t>
      </w:r>
      <w:r w:rsidRPr="00F44692">
        <w:rPr>
          <w:rFonts w:ascii="Times New Roman" w:hAnsi="Times New Roman" w:cs="Times New Roman"/>
          <w:sz w:val="28"/>
          <w:szCs w:val="28"/>
        </w:rPr>
        <w:t xml:space="preserve"> игрушки или предметы по усмотрению воспитателя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tabs>
          <w:tab w:val="center" w:pos="4677"/>
        </w:tabs>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Лото «Геометрические фигуры»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Цель:</w:t>
      </w:r>
      <w:r w:rsidRPr="00F44692">
        <w:rPr>
          <w:rFonts w:ascii="Times New Roman" w:hAnsi="Times New Roman" w:cs="Times New Roman"/>
          <w:sz w:val="28"/>
          <w:szCs w:val="28"/>
        </w:rPr>
        <w:t xml:space="preserve"> Развитие представлений о геометрических фигурах</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 Материал:</w:t>
      </w:r>
      <w:r w:rsidRPr="00F44692">
        <w:rPr>
          <w:rFonts w:ascii="Times New Roman" w:hAnsi="Times New Roman" w:cs="Times New Roman"/>
          <w:sz w:val="28"/>
          <w:szCs w:val="28"/>
        </w:rPr>
        <w:t xml:space="preserve"> Карточки с изображением геометрических фигур: круг, квадрат, треугольник, шар, куб и прямоугольник. Карточки с изображением предметов круглой, квадратной, треугольной и т. д. форм.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Воспитатель раздает детям карточки с изображением геометрических фигур и просит найти предмет такой же формы. </w:t>
      </w:r>
    </w:p>
    <w:p w:rsidR="00F44692" w:rsidRPr="00F44692" w:rsidRDefault="00F44692" w:rsidP="00F44692">
      <w:pPr>
        <w:pStyle w:val="a3"/>
        <w:spacing w:before="0" w:beforeAutospacing="0" w:after="0" w:afterAutospacing="0"/>
        <w:ind w:left="567" w:right="-425"/>
        <w:jc w:val="both"/>
        <w:rPr>
          <w:b/>
          <w:sz w:val="28"/>
          <w:szCs w:val="28"/>
        </w:rPr>
      </w:pPr>
    </w:p>
    <w:p w:rsidR="00F44692" w:rsidRPr="00F44692" w:rsidRDefault="00F44692" w:rsidP="00F44692">
      <w:pPr>
        <w:pStyle w:val="a3"/>
        <w:spacing w:before="0" w:beforeAutospacing="0" w:after="0" w:afterAutospacing="0"/>
        <w:ind w:left="567" w:right="-425"/>
        <w:jc w:val="center"/>
        <w:rPr>
          <w:b/>
          <w:sz w:val="28"/>
          <w:szCs w:val="28"/>
        </w:rPr>
      </w:pPr>
    </w:p>
    <w:p w:rsidR="00F44692" w:rsidRPr="00F44692" w:rsidRDefault="00F44692" w:rsidP="00F44692">
      <w:pPr>
        <w:pStyle w:val="a3"/>
        <w:spacing w:before="0" w:beforeAutospacing="0" w:after="0" w:afterAutospacing="0"/>
        <w:ind w:left="567" w:right="-425"/>
        <w:jc w:val="center"/>
        <w:rPr>
          <w:b/>
          <w:sz w:val="28"/>
          <w:szCs w:val="28"/>
        </w:rPr>
      </w:pPr>
      <w:r w:rsidRPr="00F44692">
        <w:rPr>
          <w:b/>
          <w:sz w:val="28"/>
          <w:szCs w:val="28"/>
        </w:rPr>
        <w:t>«Подбери игрушку»</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Цель:</w:t>
      </w:r>
      <w:r w:rsidRPr="00F44692">
        <w:rPr>
          <w:sz w:val="28"/>
          <w:szCs w:val="28"/>
        </w:rPr>
        <w:t xml:space="preserve"> упражнять в счете предметов по названному числу и запоминании его учить находить равное количество игрушек.</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Содержание.</w:t>
      </w:r>
      <w:r w:rsidRPr="00F44692">
        <w:rPr>
          <w:sz w:val="28"/>
          <w:szCs w:val="28"/>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w:t>
      </w:r>
      <w:r w:rsidRPr="00F44692">
        <w:rPr>
          <w:sz w:val="28"/>
          <w:szCs w:val="28"/>
        </w:rPr>
        <w:lastRenderedPageBreak/>
        <w:t>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F44692" w:rsidRPr="00F44692" w:rsidRDefault="00F44692" w:rsidP="00F44692">
      <w:pPr>
        <w:pStyle w:val="a3"/>
        <w:spacing w:before="0" w:beforeAutospacing="0" w:after="0" w:afterAutospacing="0"/>
        <w:ind w:left="567" w:right="-425"/>
        <w:jc w:val="center"/>
        <w:rPr>
          <w:b/>
          <w:sz w:val="28"/>
          <w:szCs w:val="28"/>
        </w:rPr>
      </w:pPr>
      <w:r w:rsidRPr="00F44692">
        <w:rPr>
          <w:b/>
          <w:sz w:val="28"/>
          <w:szCs w:val="28"/>
        </w:rPr>
        <w:t>«Подбери фигуру»</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Цель:</w:t>
      </w:r>
      <w:r w:rsidRPr="00F44692">
        <w:rPr>
          <w:sz w:val="28"/>
          <w:szCs w:val="28"/>
        </w:rPr>
        <w:t xml:space="preserve"> закрепить умение различать геометрические фигуры: прямоугольник, треугольник, квадрат, круг, овал.</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Материал:</w:t>
      </w:r>
      <w:r w:rsidRPr="00F44692">
        <w:rPr>
          <w:sz w:val="28"/>
          <w:szCs w:val="28"/>
        </w:rPr>
        <w:t xml:space="preserve"> у каждого ребенка карточки, на которых нарисованы прямоугольник, квадрат и треугольник, цвет и форма варьируются.</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Содержание</w:t>
      </w:r>
      <w:r w:rsidRPr="00F44692">
        <w:rPr>
          <w:sz w:val="28"/>
          <w:szCs w:val="28"/>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«Почему овал не катится?»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познакомить детей с фигурой овальной формы, учить различать круг и фигуру овальной формы</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На фланелеграфе размещают модели геометрических фигур: круга, квадрата, прямоугольника, треугольника. Сначала один ребенок, вызванный к фланелеграфу,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фланелеграфе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фланелеграфе не только круги, но и другие фигуры. ,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F44692" w:rsidRPr="00F44692" w:rsidRDefault="00F44692" w:rsidP="00F44692">
      <w:pPr>
        <w:pStyle w:val="a3"/>
        <w:spacing w:before="0" w:beforeAutospacing="0" w:after="0" w:afterAutospacing="0"/>
        <w:ind w:left="567" w:right="-425"/>
        <w:jc w:val="center"/>
        <w:rPr>
          <w:b/>
          <w:sz w:val="28"/>
          <w:szCs w:val="28"/>
        </w:rPr>
      </w:pPr>
    </w:p>
    <w:p w:rsidR="00F44692" w:rsidRPr="00F44692" w:rsidRDefault="00F44692" w:rsidP="00F44692">
      <w:pPr>
        <w:pStyle w:val="a3"/>
        <w:spacing w:before="0" w:beforeAutospacing="0" w:after="0" w:afterAutospacing="0"/>
        <w:ind w:left="567" w:right="-425"/>
        <w:jc w:val="center"/>
        <w:rPr>
          <w:b/>
          <w:sz w:val="28"/>
          <w:szCs w:val="28"/>
        </w:rPr>
      </w:pPr>
      <w:r w:rsidRPr="00F44692">
        <w:rPr>
          <w:b/>
          <w:sz w:val="28"/>
          <w:szCs w:val="28"/>
        </w:rPr>
        <w:t>«Назови и сосчитай»</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Цель:</w:t>
      </w:r>
      <w:r w:rsidRPr="00F44692">
        <w:rPr>
          <w:sz w:val="28"/>
          <w:szCs w:val="28"/>
        </w:rPr>
        <w:t xml:space="preserve"> учить детей считать звуки, называя итоговое число. </w:t>
      </w:r>
    </w:p>
    <w:p w:rsidR="00F44692" w:rsidRPr="00F44692" w:rsidRDefault="00F44692" w:rsidP="00F44692">
      <w:pPr>
        <w:pStyle w:val="a3"/>
        <w:spacing w:before="0" w:beforeAutospacing="0" w:after="0" w:afterAutospacing="0"/>
        <w:ind w:left="567" w:right="-425"/>
        <w:jc w:val="both"/>
        <w:rPr>
          <w:sz w:val="28"/>
          <w:szCs w:val="28"/>
        </w:rPr>
      </w:pPr>
      <w:r w:rsidRPr="00F44692">
        <w:rPr>
          <w:b/>
          <w:sz w:val="28"/>
          <w:szCs w:val="28"/>
        </w:rPr>
        <w:t xml:space="preserve">Содержание. </w:t>
      </w:r>
      <w:r w:rsidRPr="00F44692">
        <w:rPr>
          <w:sz w:val="28"/>
          <w:szCs w:val="28"/>
        </w:rPr>
        <w:t xml:space="preserve">Занятие лучше начать со счета игрушек, вызвав к столу 2-3 детей, после этого сказать, что дети хорошо умеют считать игрушки, веши,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w:t>
      </w:r>
      <w:r w:rsidRPr="00F44692">
        <w:rPr>
          <w:sz w:val="28"/>
          <w:szCs w:val="28"/>
        </w:rPr>
        <w:lastRenderedPageBreak/>
        <w:t>предлагают поднять руку (наклониться вперед, присесть) столько раз, сколько раз ударит молоточек.</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«Назови свой автобус»</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«Хватит ли?»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детей видеть равенство и неравенство групп предметов разного размера, подвести к понятию, что число не зависит от размера.</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p>
    <w:p w:rsidR="00F44692" w:rsidRPr="00F44692" w:rsidRDefault="00F44692" w:rsidP="00F44692">
      <w:pPr>
        <w:spacing w:after="0" w:line="240" w:lineRule="auto"/>
        <w:ind w:left="567" w:right="-425"/>
        <w:jc w:val="center"/>
        <w:rPr>
          <w:rFonts w:ascii="Times New Roman" w:hAnsi="Times New Roman" w:cs="Times New Roman"/>
          <w:sz w:val="28"/>
          <w:szCs w:val="28"/>
        </w:rPr>
      </w:pPr>
      <w:r w:rsidRPr="00F44692">
        <w:rPr>
          <w:rFonts w:ascii="Times New Roman" w:hAnsi="Times New Roman" w:cs="Times New Roman"/>
          <w:b/>
          <w:sz w:val="28"/>
          <w:szCs w:val="28"/>
        </w:rPr>
        <w:t>«Собери фигуру»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вести счет предметов, образующих какую-либо фигуру.</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 птицефабрике»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счете в пределах, показать независимость числа предметов от площади, которую они занимают.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«Расскажи про свой узор»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овладевать пространственными представлениями: слева, справа, вверху, внизу.</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lastRenderedPageBreak/>
        <w:t xml:space="preserve">Содержание. </w:t>
      </w:r>
      <w:r w:rsidRPr="00F44692">
        <w:rPr>
          <w:rFonts w:ascii="Times New Roman" w:hAnsi="Times New Roman" w:cs="Times New Roman"/>
          <w:sz w:val="28"/>
          <w:szCs w:val="28"/>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«Вчера, сегодня, завтра»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в игровой форме упражнять в активном различении временных понятий «вчера», «сегодня», «завтра».</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«Когда это бывает?»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r>
      <w:r w:rsidRPr="00F44692">
        <w:rPr>
          <w:rFonts w:ascii="Times New Roman" w:hAnsi="Times New Roman" w:cs="Times New Roman"/>
          <w:b/>
          <w:sz w:val="28"/>
          <w:szCs w:val="28"/>
        </w:rPr>
        <w:t>Цели:</w:t>
      </w:r>
      <w:r w:rsidRPr="00F44692">
        <w:rPr>
          <w:rFonts w:ascii="Times New Roman" w:hAnsi="Times New Roman" w:cs="Times New Roman"/>
          <w:sz w:val="28"/>
          <w:szCs w:val="28"/>
        </w:rPr>
        <w:t xml:space="preserve"> закрепить знание детей о частях суток,  развивать речь, память.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F44692" w:rsidRPr="00F44692" w:rsidRDefault="00F44692" w:rsidP="00F44692">
      <w:pPr>
        <w:spacing w:after="0" w:line="240" w:lineRule="auto"/>
        <w:ind w:left="567" w:right="-425"/>
        <w:jc w:val="both"/>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«А что потом?»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r>
      <w:r w:rsidRPr="00F44692">
        <w:rPr>
          <w:rFonts w:ascii="Times New Roman" w:hAnsi="Times New Roman" w:cs="Times New Roman"/>
          <w:b/>
          <w:sz w:val="28"/>
          <w:szCs w:val="28"/>
        </w:rPr>
        <w:t>Цели:</w:t>
      </w:r>
      <w:r w:rsidRPr="00F44692">
        <w:rPr>
          <w:rFonts w:ascii="Times New Roman" w:hAnsi="Times New Roman" w:cs="Times New Roman"/>
          <w:sz w:val="28"/>
          <w:szCs w:val="28"/>
        </w:rPr>
        <w:t xml:space="preserve"> закрепить знание детей о частях суток, о деятельности детей в разное время суток; развивать речь, память.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r>
      <w:r w:rsidRPr="00F44692">
        <w:rPr>
          <w:rFonts w:ascii="Times New Roman" w:hAnsi="Times New Roman" w:cs="Times New Roman"/>
          <w:b/>
          <w:sz w:val="28"/>
          <w:szCs w:val="28"/>
        </w:rPr>
        <w:t>Ход игры:</w:t>
      </w:r>
      <w:r w:rsidRPr="00F44692">
        <w:rPr>
          <w:rFonts w:ascii="Times New Roman" w:hAnsi="Times New Roman" w:cs="Times New Roman"/>
          <w:sz w:val="28"/>
          <w:szCs w:val="28"/>
        </w:rPr>
        <w:t xml:space="preserve">  Дети садятся полукругом. Воспитатель объясняет правила игры: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Можно ввести игровой такой момент: воспитатель поет песенку «камешек у меня. Кому дать? Кому дать? Тот и будет отвечать».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t>Игра продолжается, пока дети не назовут последнее — уход домой.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F44692" w:rsidRPr="00F44692" w:rsidRDefault="00F44692" w:rsidP="00F44692">
      <w:pPr>
        <w:spacing w:after="0" w:line="240" w:lineRule="auto"/>
        <w:ind w:left="567" w:right="-425"/>
        <w:jc w:val="center"/>
        <w:rPr>
          <w:rFonts w:ascii="Times New Roman" w:hAnsi="Times New Roman" w:cs="Times New Roman"/>
          <w:sz w:val="28"/>
          <w:szCs w:val="28"/>
        </w:rPr>
      </w:pPr>
      <w:r w:rsidRPr="00F44692">
        <w:rPr>
          <w:rFonts w:ascii="Times New Roman" w:hAnsi="Times New Roman" w:cs="Times New Roman"/>
          <w:sz w:val="28"/>
          <w:szCs w:val="28"/>
        </w:rPr>
        <w:t>«</w:t>
      </w:r>
      <w:r w:rsidRPr="00F44692">
        <w:rPr>
          <w:rFonts w:ascii="Times New Roman" w:hAnsi="Times New Roman" w:cs="Times New Roman"/>
          <w:b/>
          <w:sz w:val="28"/>
          <w:szCs w:val="28"/>
        </w:rPr>
        <w:t>Когда ты это делаешь?»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ab/>
        <w:t>Цель: закрепить культурно-гигиенические навыки и знание частей суток, развивать внимание, память, речь.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ab/>
        <w:t>Ход игры: Воспитатель называет одного ребенка. Потом изображает какое — нибудь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«Посчитай птичек»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показать образование чисел 6 и 7, научить детей вести счет в пределах 7.</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Педагог выставляет на наборном полотне в один ряд 2 группы картинок(снегирей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«Встань на место»</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 детей в нахождении местоположения: впереди, сзади, слева, справа, перед, за.</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«Где фигура»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фланелеграфу,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«Палочки в ряд»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умение строить последовательный ряд по величине.</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знакомит детей с новым материалом и объясняет задание: «Нужно палочки построить в ряд так, чтобы они уменьшались по длине». </w:t>
      </w:r>
      <w:r w:rsidRPr="00F44692">
        <w:rPr>
          <w:rFonts w:ascii="Times New Roman" w:hAnsi="Times New Roman" w:cs="Times New Roman"/>
          <w:sz w:val="28"/>
          <w:szCs w:val="28"/>
        </w:rPr>
        <w:lastRenderedPageBreak/>
        <w:t xml:space="preserve">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«Части суток»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различении частей суток.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картинки: утро, день, вечер, ночь.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rsidR="00F44692" w:rsidRPr="00F44692" w:rsidRDefault="00F44692" w:rsidP="00F44692">
      <w:pPr>
        <w:spacing w:after="0" w:line="240" w:lineRule="auto"/>
        <w:ind w:left="567" w:right="-425"/>
        <w:rPr>
          <w:rFonts w:ascii="Times New Roman" w:hAnsi="Times New Roman" w:cs="Times New Roman"/>
          <w:sz w:val="28"/>
          <w:szCs w:val="28"/>
        </w:rPr>
        <w:sectPr w:rsidR="00F44692" w:rsidRPr="00F44692" w:rsidSect="00F44692">
          <w:pgSz w:w="11906" w:h="16838"/>
          <w:pgMar w:top="567" w:right="1274" w:bottom="851" w:left="567" w:header="709" w:footer="709" w:gutter="0"/>
          <w:cols w:space="720"/>
        </w:sectPr>
      </w:pP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 xml:space="preserve">  1.Утром мы во двор идем,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Листья сыплются дождем, </w:t>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Под ногами шелестят, </w:t>
      </w:r>
      <w:r w:rsidRPr="00F44692">
        <w:rPr>
          <w:rFonts w:ascii="Times New Roman" w:hAnsi="Times New Roman" w:cs="Times New Roman"/>
          <w:sz w:val="28"/>
          <w:szCs w:val="28"/>
        </w:rPr>
        <w:tab/>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rPr>
          <w:rFonts w:ascii="Times New Roman" w:hAnsi="Times New Roman" w:cs="Times New Roman"/>
          <w:sz w:val="28"/>
          <w:szCs w:val="28"/>
        </w:rPr>
      </w:pPr>
      <w:r w:rsidRPr="00F44692">
        <w:rPr>
          <w:rFonts w:ascii="Times New Roman" w:hAnsi="Times New Roman" w:cs="Times New Roman"/>
          <w:sz w:val="28"/>
          <w:szCs w:val="28"/>
        </w:rPr>
        <w:t xml:space="preserve">      И летят, летят, летят…                                         </w:t>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2.Случится в солнечный денек </w:t>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Ты в лес уйдешь поглуше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Присядь попробуй на пенек</w:t>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Не торопись… Послушай…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3.Вот уж вечер.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Роса.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Блестит на крапиве.</w:t>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t xml:space="preserve">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Я стою на дороге,</w:t>
      </w:r>
      <w:r w:rsidRPr="00F44692">
        <w:rPr>
          <w:rFonts w:ascii="Times New Roman" w:hAnsi="Times New Roman" w:cs="Times New Roman"/>
          <w:sz w:val="28"/>
          <w:szCs w:val="28"/>
        </w:rPr>
        <w:tab/>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rPr>
          <w:rFonts w:ascii="Times New Roman" w:hAnsi="Times New Roman" w:cs="Times New Roman"/>
          <w:sz w:val="28"/>
          <w:szCs w:val="28"/>
        </w:rPr>
      </w:pPr>
      <w:r w:rsidRPr="00F44692">
        <w:rPr>
          <w:rFonts w:ascii="Times New Roman" w:hAnsi="Times New Roman" w:cs="Times New Roman"/>
          <w:sz w:val="28"/>
          <w:szCs w:val="28"/>
        </w:rPr>
        <w:t xml:space="preserve">    Прислонившись к иве…                                                </w:t>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r>
      <w:r w:rsidRPr="00F44692">
        <w:rPr>
          <w:rFonts w:ascii="Times New Roman" w:hAnsi="Times New Roman" w:cs="Times New Roman"/>
          <w:sz w:val="28"/>
          <w:szCs w:val="28"/>
        </w:rPr>
        <w:tab/>
      </w:r>
    </w:p>
    <w:p w:rsidR="00F44692" w:rsidRPr="00F44692" w:rsidRDefault="00F44692" w:rsidP="00F44692">
      <w:pPr>
        <w:spacing w:after="0" w:line="240" w:lineRule="auto"/>
        <w:ind w:left="567" w:right="-425"/>
        <w:rPr>
          <w:rFonts w:ascii="Times New Roman" w:hAnsi="Times New Roman" w:cs="Times New Roman"/>
          <w:sz w:val="28"/>
          <w:szCs w:val="28"/>
        </w:rPr>
      </w:pPr>
      <w:r w:rsidRPr="00F44692">
        <w:rPr>
          <w:rFonts w:ascii="Times New Roman" w:hAnsi="Times New Roman" w:cs="Times New Roman"/>
          <w:sz w:val="28"/>
          <w:szCs w:val="28"/>
        </w:rPr>
        <w:t xml:space="preserve">4.Плакали ночью желтые клены:                                                     </w:t>
      </w:r>
    </w:p>
    <w:p w:rsidR="00F44692" w:rsidRPr="00F44692" w:rsidRDefault="00F44692" w:rsidP="00F44692">
      <w:pPr>
        <w:spacing w:after="0" w:line="240" w:lineRule="auto"/>
        <w:ind w:left="567" w:right="-425"/>
        <w:rPr>
          <w:rFonts w:ascii="Times New Roman" w:hAnsi="Times New Roman" w:cs="Times New Roman"/>
          <w:sz w:val="28"/>
          <w:szCs w:val="28"/>
        </w:rPr>
      </w:pPr>
      <w:r w:rsidRPr="00F44692">
        <w:rPr>
          <w:rFonts w:ascii="Times New Roman" w:hAnsi="Times New Roman" w:cs="Times New Roman"/>
          <w:sz w:val="28"/>
          <w:szCs w:val="28"/>
        </w:rPr>
        <w:t xml:space="preserve">    Вспомнили клены,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               Как были зелены…</w:t>
      </w:r>
    </w:p>
    <w:p w:rsidR="00F44692" w:rsidRPr="00F44692" w:rsidRDefault="00F44692" w:rsidP="00F44692">
      <w:pPr>
        <w:spacing w:after="0" w:line="240" w:lineRule="auto"/>
        <w:ind w:left="567" w:right="-425"/>
        <w:rPr>
          <w:rFonts w:ascii="Times New Roman" w:hAnsi="Times New Roman" w:cs="Times New Roman"/>
          <w:b/>
          <w:sz w:val="28"/>
          <w:szCs w:val="28"/>
        </w:rPr>
        <w:sectPr w:rsidR="00F44692" w:rsidRPr="00F44692" w:rsidSect="00F44692">
          <w:type w:val="continuous"/>
          <w:pgSz w:w="11906" w:h="16838"/>
          <w:pgMar w:top="567" w:right="1274" w:bottom="851" w:left="851" w:header="709" w:footer="709" w:gutter="0"/>
          <w:cols w:num="2" w:space="708"/>
        </w:sectPr>
      </w:pPr>
    </w:p>
    <w:p w:rsidR="00F44692" w:rsidRPr="00F44692" w:rsidRDefault="00F44692" w:rsidP="00643FFA">
      <w:pPr>
        <w:spacing w:after="0" w:line="240" w:lineRule="auto"/>
        <w:ind w:right="-425"/>
        <w:rPr>
          <w:rFonts w:ascii="Times New Roman" w:hAnsi="Times New Roman" w:cs="Times New Roman"/>
          <w:b/>
          <w:sz w:val="28"/>
          <w:szCs w:val="28"/>
        </w:rPr>
      </w:pPr>
      <w:r w:rsidRPr="00F44692">
        <w:rPr>
          <w:rFonts w:ascii="Times New Roman" w:hAnsi="Times New Roman" w:cs="Times New Roman"/>
          <w:b/>
          <w:sz w:val="28"/>
          <w:szCs w:val="28"/>
        </w:rPr>
        <w:lastRenderedPageBreak/>
        <w:t>«Кто быстрее найдет»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соотнесении предметов по форме с геометрическими образцами и в обобщении предметов по форме.</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F44692" w:rsidRPr="00F44692" w:rsidRDefault="00F44692" w:rsidP="00F44692">
      <w:pPr>
        <w:spacing w:after="0" w:line="240" w:lineRule="auto"/>
        <w:ind w:left="567" w:right="-425"/>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«Прогулка в сад»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познакомить детей с образованием числа 8 и считать до 8.</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Наборное полотно, цветные изображения 8 больших, 8 маленьких яблок картинки, на которых нарисовано 6 и 5, 4 и 4 предмета.</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большие. Другой маленькие яблоки. 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sz w:val="28"/>
          <w:szCs w:val="28"/>
        </w:rPr>
      </w:pPr>
      <w:r w:rsidRPr="00F44692">
        <w:rPr>
          <w:rFonts w:ascii="Times New Roman" w:hAnsi="Times New Roman" w:cs="Times New Roman"/>
          <w:b/>
          <w:sz w:val="28"/>
          <w:szCs w:val="28"/>
        </w:rPr>
        <w:t>«Сделай столько же движений»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воспроизведении определенного количества движений.</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w:t>
      </w:r>
      <w:r w:rsidRPr="00F44692">
        <w:rPr>
          <w:rFonts w:ascii="Times New Roman" w:hAnsi="Times New Roman" w:cs="Times New Roman"/>
          <w:sz w:val="28"/>
          <w:szCs w:val="28"/>
        </w:rPr>
        <w:lastRenderedPageBreak/>
        <w:t>наоборот. Каждой шеренге дают по 2 задания. Предлагают выполнить несложные упражнения.</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«Матрешки»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порядковом счете» развивать внимание, память.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Цветные косынки (красны, желтая, зеленая: синяя и т. д. , от 6 до 10 штук.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«Сложи дощечки»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умении строить последовательный ряд по ширине, упорядочивать ряд в 2-х направлениях: по убыванию и возрастанию.</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10 дощечек разной ширины от 1 до 10 см. Можно использовать картонки.</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«Какое число рядом»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Цель: </w:t>
      </w:r>
      <w:r w:rsidRPr="00F44692">
        <w:rPr>
          <w:rFonts w:ascii="Times New Roman" w:hAnsi="Times New Roman" w:cs="Times New Roman"/>
          <w:sz w:val="28"/>
          <w:szCs w:val="28"/>
        </w:rPr>
        <w:t>упражнять в определении последующего и предыдущего числа к названному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Мяч.</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«День и ночь»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закреплять знания детей о частях суток.</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w:t>
      </w:r>
      <w:r w:rsidRPr="00F44692">
        <w:rPr>
          <w:rFonts w:ascii="Times New Roman" w:hAnsi="Times New Roman" w:cs="Times New Roman"/>
          <w:sz w:val="28"/>
          <w:szCs w:val="28"/>
        </w:rPr>
        <w:lastRenderedPageBreak/>
        <w:t>догоняют. Осаленных пересчитывают и отпускают. Команды снова выстраиваются у средних линий, а В. подает сигнал.</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Вариант №2. Перед подачей сигнала В.  предлагает детям повторить за ним разнообразные физические упражнения, затем неожиданно подает сигнал.</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Вариант № 3.Ведущий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«Угадай»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навыки счета в пределах (…).</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центре круге сидит зайка. В. говорит, что зайка хочет поиграть. Он задумал число. Если к этому числу добавить 1, то получится число ( ). Какое число, задумал зайка?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Далее зайка дает такие задания: «Положить в квадрат число меньше (…) на 1. В кругу - число больше (…) на 1 . и т. д.</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«Незаконченные картинки»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знакомить детей с разновидностями геометрических фигур округлых форм.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«Про вчерашний день»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показать детям, как необходимо беречь время.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-Эх, Сережа, Сережа! Уже втрое ноября, воскресенье, уже подходят к концу эти сутки, а ты еще уроки не сделал.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-Целые сутки потерял, - говорит календарь, целый день.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-Не беда. Что потеряно, то найти можно, - отвечает Сережа.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-А вот пойди, поищи вчерашний день, посмотрим, найдешь ты его или нет.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-И попробую, - ответил Сережа.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-Дяденьки,  видать ли вам сверху, куда вчерашний день ушел?</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-Вчерашний день? - спрашивают строители. - А зачем тебе вчерашний день?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-Уроки сделать не успел. - Ответил Сережа.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-Плохо твое дело, - говорят строители. Мы вчерашний день еще вчера обогнали, а завтрашний сегодня обгоняем.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«Вот чудеса„ - думает Сережа. - Как можно завтрашний день обогнать, если он еще не пришел?» И вдруг видит - мама идет.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-Мама, где бы мне вчерашний день найти? Понимаешь, я его как-то нечаянно потерял.  Только ты не беспокойся, мамочка, я его обязательно найду.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-Вряд ли ты его найдешь, - ответила мама.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Вчерашнего дня уже нет, а есть от него только след в делах человека.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И вдруг прямо на земле развернулся ковер с красными цветами.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-Вот наш вчерашний день, - говорит мама.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Этот ковер мы вчера на фабрике соткали.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Далее В. проводит беседу о том, почему Сережа потерял вчерашний день, и как нужно беречь время.</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«Машины»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знания детей и последовательности чисел в пределах 10.</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Рули трех цветов (красный, желтый, синий) по количеству детей, на рулях номера машин -изображение числа кружков 1-10. Три круга того же цвета - для стоянок машин.</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Машины </w:t>
      </w:r>
      <w:r w:rsidRPr="00F44692">
        <w:rPr>
          <w:rFonts w:ascii="Times New Roman" w:hAnsi="Times New Roman" w:cs="Times New Roman"/>
          <w:sz w:val="28"/>
          <w:szCs w:val="28"/>
        </w:rPr>
        <w:lastRenderedPageBreak/>
        <w:t>выстраиваются в колонну по порядку номеров. Начиная с первого, В.  проверяет порядок номеров, игра продолжается.</w:t>
      </w:r>
    </w:p>
    <w:p w:rsidR="00F44692" w:rsidRPr="00F44692" w:rsidRDefault="00F44692" w:rsidP="00F44692">
      <w:pPr>
        <w:spacing w:after="0" w:line="240" w:lineRule="auto"/>
        <w:ind w:left="567" w:right="-425"/>
        <w:jc w:val="center"/>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sz w:val="28"/>
          <w:szCs w:val="28"/>
        </w:rPr>
        <w:t>«</w:t>
      </w:r>
      <w:r w:rsidRPr="00F44692">
        <w:rPr>
          <w:rFonts w:ascii="Times New Roman" w:hAnsi="Times New Roman" w:cs="Times New Roman"/>
          <w:b/>
          <w:sz w:val="28"/>
          <w:szCs w:val="28"/>
        </w:rPr>
        <w:t>Чиним одеяло»</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продолжать знакомить с геометрическими фигурами. Составление геометрических фигур из данных деталей.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Карабаса-Барабаса, а крыса Шушера в это время прогрызла в одеяле дыры. Сосчитай, сколько дыр прогрызла крыса? Теперь возьмите фигуры и помогите Буратино починить одеяло».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«Живые числа»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счете (прямом и обратном) в пределах 10.</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Карточки с нарисованными на них кружками от 1 до 10.</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Дети меняются карточками. И игра продолжается.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Вариант игры</w:t>
      </w:r>
      <w:r w:rsidRPr="00F44692">
        <w:rPr>
          <w:rFonts w:ascii="Times New Roman" w:hAnsi="Times New Roman" w:cs="Times New Roman"/>
          <w:sz w:val="28"/>
          <w:szCs w:val="28"/>
        </w:rPr>
        <w:t>. «Числа» строятся в обратном порядке от 10 до 1, пересчитываются по порядку.</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«Сосчитай и назови»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счете на слух.</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«Новогодние елочки»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детей пользоваться меркой для определения высоты (одного из параметров высоты).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5 наборов: в каждом наборе 5 елочек высотой 5, 10, 15, 20, 25 см. (елки могут быть изготовлены их картона на подставках). Узкие картонные полоски той же длины.</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w:t>
      </w:r>
      <w:r w:rsidRPr="00F44692">
        <w:rPr>
          <w:rFonts w:ascii="Times New Roman" w:hAnsi="Times New Roman" w:cs="Times New Roman"/>
          <w:sz w:val="28"/>
          <w:szCs w:val="28"/>
        </w:rPr>
        <w:lastRenderedPageBreak/>
        <w:t>елочкой, чтобы низ у них совпадал, если верх тоже совпадает, значит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«Путешествие по комнате»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находить предметы разной формы.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Детям показывают картинку, изображающую комнату с различными предметами. В. начинает рассказ: «Однажды к мальчику прилетел Карлсон: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Карлсона по комнате. «Вот это стол» - начал он. «А какой он формы?» - тут же спросил Карлсон. Тогда мальчик  стал очень подробно рассказывать все про каждую вещь. А теперь попробуйте вы так же, как тот мальчик, рассказать Карлсону все-все про эту комнату и предметы, которые в ней находятся.</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«Кто быстрее назовет»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счете предметов.</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F44692" w:rsidRPr="00F44692" w:rsidRDefault="00F44692" w:rsidP="00F44692">
      <w:pPr>
        <w:spacing w:after="0" w:line="240" w:lineRule="auto"/>
        <w:ind w:left="567" w:right="-425"/>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«Кто правильно пойдет, тот игрушку найдет»</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передвигаться в заданном направлении и считать шаги.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«Кого больше»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Цель: </w:t>
      </w:r>
      <w:r w:rsidRPr="00F44692">
        <w:rPr>
          <w:rFonts w:ascii="Times New Roman" w:hAnsi="Times New Roman" w:cs="Times New Roman"/>
          <w:sz w:val="28"/>
          <w:szCs w:val="28"/>
        </w:rPr>
        <w:t>учить детей видеть равное кол. разных предметов и отражать в речи: по 5, по 6 и т. д.</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w:t>
      </w:r>
      <w:r w:rsidRPr="00F44692">
        <w:rPr>
          <w:rFonts w:ascii="Times New Roman" w:hAnsi="Times New Roman" w:cs="Times New Roman"/>
          <w:sz w:val="28"/>
          <w:szCs w:val="28"/>
        </w:rPr>
        <w:lastRenderedPageBreak/>
        <w:t>маленьких» -  педагог указывает на фланелеграф, на котором 5 больших и 6 маленьких кружков, расположенных вперемешку. Выслушав детей, В.спрашивает: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«Мастерская форм»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детей воспроизводить разновидности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«Незнайка в гостях»</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видеть равное количество разных предметов, закрепить умение вести счет предметов.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«Сломанная лестница»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замечать нарушения в равномерности нарастания величин.</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10 прямоугольников, величина большого 10x15, меньшего 1xl5. Каждый последующий ниже предыдущего на 1 см; фланелеграф.</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На фланелеграфе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«Сестрички идут по грибы»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умение строить ряд по величине, устанавливать соответствие 2-х рядов, находить пропущенный элемент ряда.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lastRenderedPageBreak/>
        <w:t>Демонстрационный материал:</w:t>
      </w:r>
      <w:r w:rsidRPr="00F44692">
        <w:rPr>
          <w:rFonts w:ascii="Times New Roman" w:hAnsi="Times New Roman" w:cs="Times New Roman"/>
          <w:sz w:val="28"/>
          <w:szCs w:val="28"/>
        </w:rPr>
        <w:t xml:space="preserve"> фланелеграф, 7 бумажных матрешек (от 6см до 14 см.), корзиночки (высотой от 2см до 5 см.). </w:t>
      </w:r>
      <w:r w:rsidRPr="00F44692">
        <w:rPr>
          <w:rFonts w:ascii="Times New Roman" w:hAnsi="Times New Roman" w:cs="Times New Roman"/>
          <w:b/>
          <w:sz w:val="28"/>
          <w:szCs w:val="28"/>
        </w:rPr>
        <w:t>Раздаточный:</w:t>
      </w:r>
      <w:r w:rsidRPr="00F44692">
        <w:rPr>
          <w:rFonts w:ascii="Times New Roman" w:hAnsi="Times New Roman" w:cs="Times New Roman"/>
          <w:sz w:val="28"/>
          <w:szCs w:val="28"/>
        </w:rPr>
        <w:t xml:space="preserve"> тот же, только меньшего размера.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фланелеграфе строит матрешек по росту (как в горизонтальный ряд). «Им надо дать корзиночки, в которые они будут собирать грибы», - говорит педагог.</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сериационный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«Незаконченные картинки»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знакомить детей с разновидностями геометрических фигур округлой формы разной величины.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Вариант № 2.</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«Разделим пополам»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научить детей делить целое на 2, 4 части складыванием предмета пополам.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Демонстрационный материал</w:t>
      </w:r>
      <w:r w:rsidRPr="00F44692">
        <w:rPr>
          <w:rFonts w:ascii="Times New Roman" w:hAnsi="Times New Roman" w:cs="Times New Roman"/>
          <w:sz w:val="28"/>
          <w:szCs w:val="28"/>
        </w:rPr>
        <w:t xml:space="preserve">: полоска и круг из бумаги. </w:t>
      </w:r>
      <w:r w:rsidRPr="00F44692">
        <w:rPr>
          <w:rFonts w:ascii="Times New Roman" w:hAnsi="Times New Roman" w:cs="Times New Roman"/>
          <w:b/>
          <w:sz w:val="28"/>
          <w:szCs w:val="28"/>
        </w:rPr>
        <w:t>Раздаточный материал</w:t>
      </w:r>
      <w:r w:rsidRPr="00F44692">
        <w:rPr>
          <w:rFonts w:ascii="Times New Roman" w:hAnsi="Times New Roman" w:cs="Times New Roman"/>
          <w:sz w:val="28"/>
          <w:szCs w:val="28"/>
        </w:rPr>
        <w:t>: у каждого ребенка - по 2 прямоугольника из бумаги и по 1 карточке.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«Внимательно слушайте и смотрите. У меня бумажная полоска, я сложу ее по полам,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 Аналогично: с кругом.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Далее дети учатся самостоятельно делить прямоугольник пополам.</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 xml:space="preserve"> </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«Встань на место»</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 в счете в пределах 10.</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«Назови скорей»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усвоение последовательности недели.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«Найди игрушку»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овладевать пространственными представлениями.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«Ночью, когда в группе никого не было, - говорит В,  -  к нам прилетел Карлсон и принес в подарок игрушки. Карлсон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«Путешествие в булочную»</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детей делить предметы на 2, 4 равные части складыванием и разрезанием, устанавливать отношения между целым и частью.</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Соедините их вместе, как будто остался целый прямоугольник (Сравнивают целую часть с половинами. Находят 1, 2 части).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«Кто правильно подберет картинку»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подбирать указанное число картинок, объединив родовым понятием «мебель», «одежда», «обувь», «фрукты».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w:t>
      </w:r>
      <w:r w:rsidRPr="00F44692">
        <w:rPr>
          <w:rFonts w:ascii="Times New Roman" w:hAnsi="Times New Roman" w:cs="Times New Roman"/>
          <w:sz w:val="28"/>
          <w:szCs w:val="28"/>
        </w:rPr>
        <w:lastRenderedPageBreak/>
        <w:t>тот, кто правильно подберет столько картинок разных предметов, сколько я скажу». Выполнив задание, дети рассказывают, как составили группу, посколько в ней предметов и сколько их всего.</w:t>
      </w:r>
    </w:p>
    <w:p w:rsidR="00F44692" w:rsidRPr="00F44692" w:rsidRDefault="00F44692" w:rsidP="00F44692">
      <w:pPr>
        <w:spacing w:after="0" w:line="240" w:lineRule="auto"/>
        <w:ind w:left="567" w:right="-425"/>
        <w:jc w:val="center"/>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«Составь фигуру»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в группировке геометрических фигур по цвету, размеру.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«Найди на ощупь»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 xml:space="preserve">Цель: </w:t>
      </w:r>
      <w:r w:rsidRPr="00F44692">
        <w:rPr>
          <w:rFonts w:ascii="Times New Roman" w:hAnsi="Times New Roman" w:cs="Times New Roman"/>
          <w:sz w:val="28"/>
          <w:szCs w:val="28"/>
        </w:rPr>
        <w:t>учить детей сопоставлять результаты зрительного осязательного обследования формы предмета.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«В какой сетке больше мячей»</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сравнении чисел и в определении, какое из 2-х смежных чисел больше или меньше другого.</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 Выясняют два способа установления равенства.</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lastRenderedPageBreak/>
        <w:t>«Кто быстрее подберет коробки»</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сопоставлении предметов по длине, ширине, высоте.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Выяснив, чем отличаются друг от друга коробки, стоящие на столе, В.объясняет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«Не ошибись»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упражнять детей в количественном и порядковом счете.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Материал.</w:t>
      </w:r>
      <w:r w:rsidRPr="00F44692">
        <w:rPr>
          <w:rFonts w:ascii="Times New Roman" w:hAnsi="Times New Roman" w:cs="Times New Roman"/>
          <w:sz w:val="28"/>
          <w:szCs w:val="28"/>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F44692" w:rsidRPr="00F44692" w:rsidRDefault="00F44692" w:rsidP="00F44692">
      <w:pPr>
        <w:spacing w:after="0" w:line="240" w:lineRule="auto"/>
        <w:ind w:left="567" w:right="-425"/>
        <w:jc w:val="both"/>
        <w:rPr>
          <w:rFonts w:ascii="Times New Roman" w:hAnsi="Times New Roman" w:cs="Times New Roman"/>
          <w:b/>
          <w:sz w:val="28"/>
          <w:szCs w:val="28"/>
        </w:rPr>
      </w:pPr>
      <w:r w:rsidRPr="00F44692">
        <w:rPr>
          <w:rFonts w:ascii="Times New Roman" w:hAnsi="Times New Roman" w:cs="Times New Roman"/>
          <w:b/>
          <w:sz w:val="28"/>
          <w:szCs w:val="28"/>
        </w:rPr>
        <w:t xml:space="preserve">Содержание. </w:t>
      </w:r>
      <w:r w:rsidRPr="00F44692">
        <w:rPr>
          <w:rFonts w:ascii="Times New Roman" w:hAnsi="Times New Roman" w:cs="Times New Roman"/>
          <w:sz w:val="28"/>
          <w:szCs w:val="28"/>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F44692" w:rsidRPr="00F44692" w:rsidRDefault="00F44692" w:rsidP="00F44692">
      <w:pPr>
        <w:spacing w:after="0" w:line="240" w:lineRule="auto"/>
        <w:ind w:left="567" w:right="-425"/>
        <w:jc w:val="both"/>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«Сложи фигуру»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упражнять в составлении моделей знакомых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В. помещает модели геометрических фигур на фланелеграф,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«Кто больше, а кто меньше?»</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 Научить ребенка рассуждать.</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Правила игры.</w:t>
      </w:r>
      <w:r w:rsidRPr="00F44692">
        <w:rPr>
          <w:rFonts w:ascii="Times New Roman" w:hAnsi="Times New Roman" w:cs="Times New Roman"/>
          <w:sz w:val="28"/>
          <w:szCs w:val="28"/>
        </w:rPr>
        <w:t xml:space="preserve"> Игра делится на две части. Вначале дети должны узнать, как зовут мальчиков, а затем ответить на вопросы.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Сева — самый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F44692" w:rsidRPr="00F44692" w:rsidRDefault="00F44692" w:rsidP="00F44692">
      <w:pPr>
        <w:spacing w:after="0" w:line="240" w:lineRule="auto"/>
        <w:ind w:left="567" w:right="-425"/>
        <w:rPr>
          <w:rFonts w:ascii="Times New Roman" w:hAnsi="Times New Roman" w:cs="Times New Roman"/>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«Найди парную картинку»</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учить узнавать по описанию узор, составленный из геометрических фигур.</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Содержание.</w:t>
      </w:r>
      <w:r w:rsidRPr="00F44692">
        <w:rPr>
          <w:rFonts w:ascii="Times New Roman" w:hAnsi="Times New Roman" w:cs="Times New Roman"/>
          <w:sz w:val="28"/>
          <w:szCs w:val="28"/>
        </w:rPr>
        <w:t xml:space="preserve">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Первую карточку педагог описывает сам. В ходе игры он назначает нескольких ведущих.</w:t>
      </w:r>
    </w:p>
    <w:p w:rsidR="00F44692" w:rsidRPr="00F44692" w:rsidRDefault="00F44692" w:rsidP="00F44692">
      <w:pPr>
        <w:spacing w:after="0" w:line="240" w:lineRule="auto"/>
        <w:ind w:right="-425"/>
        <w:rPr>
          <w:rFonts w:ascii="Times New Roman" w:hAnsi="Times New Roman" w:cs="Times New Roman"/>
          <w:b/>
          <w:sz w:val="28"/>
          <w:szCs w:val="28"/>
        </w:rPr>
      </w:pPr>
    </w:p>
    <w:p w:rsidR="00F44692" w:rsidRPr="00F44692" w:rsidRDefault="00F44692" w:rsidP="00F44692">
      <w:pPr>
        <w:spacing w:after="0" w:line="240" w:lineRule="auto"/>
        <w:ind w:left="567" w:right="-425"/>
        <w:jc w:val="center"/>
        <w:rPr>
          <w:rFonts w:ascii="Times New Roman" w:hAnsi="Times New Roman" w:cs="Times New Roman"/>
          <w:b/>
          <w:sz w:val="28"/>
          <w:szCs w:val="28"/>
        </w:rPr>
      </w:pPr>
      <w:r w:rsidRPr="00F44692">
        <w:rPr>
          <w:rFonts w:ascii="Times New Roman" w:hAnsi="Times New Roman" w:cs="Times New Roman"/>
          <w:b/>
          <w:sz w:val="28"/>
          <w:szCs w:val="28"/>
        </w:rPr>
        <w:t>«Магазин»</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b/>
          <w:sz w:val="28"/>
          <w:szCs w:val="28"/>
        </w:rPr>
        <w:t>Цель:</w:t>
      </w:r>
      <w:r w:rsidRPr="00F44692">
        <w:rPr>
          <w:rFonts w:ascii="Times New Roman" w:hAnsi="Times New Roman" w:cs="Times New Roman"/>
          <w:sz w:val="28"/>
          <w:szCs w:val="28"/>
        </w:rPr>
        <w:t xml:space="preserve"> развитие наблюдательности и внимания научить различать аналогичные предметы по величине. </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Игра делится на 3 этапа.</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1. </w:t>
      </w:r>
      <w:r w:rsidRPr="00F44692">
        <w:rPr>
          <w:rFonts w:ascii="Times New Roman" w:hAnsi="Times New Roman" w:cs="Times New Roman"/>
          <w:b/>
          <w:sz w:val="28"/>
          <w:szCs w:val="28"/>
        </w:rPr>
        <w:t>«Магазин».</w:t>
      </w:r>
      <w:r w:rsidRPr="00F44692">
        <w:rPr>
          <w:rFonts w:ascii="Times New Roman" w:hAnsi="Times New Roman" w:cs="Times New Roman"/>
          <w:sz w:val="28"/>
          <w:szCs w:val="28"/>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w:t>
      </w:r>
      <w:r w:rsidR="0013023E">
        <w:rPr>
          <w:rFonts w:ascii="Times New Roman" w:hAnsi="Times New Roman" w:cs="Times New Roman"/>
          <w:sz w:val="28"/>
          <w:szCs w:val="28"/>
        </w:rPr>
        <w:t xml:space="preserve">х)? </w:t>
      </w:r>
      <w:r w:rsidRPr="00F44692">
        <w:rPr>
          <w:rFonts w:ascii="Times New Roman" w:hAnsi="Times New Roman" w:cs="Times New Roman"/>
          <w:sz w:val="28"/>
          <w:szCs w:val="28"/>
        </w:rPr>
        <w:t>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w:t>
      </w:r>
      <w:r w:rsidR="0013023E">
        <w:rPr>
          <w:rFonts w:ascii="Times New Roman" w:hAnsi="Times New Roman" w:cs="Times New Roman"/>
          <w:sz w:val="28"/>
          <w:szCs w:val="28"/>
        </w:rPr>
        <w:t>оят? Что стоит слева от пирамиды</w:t>
      </w:r>
      <w:bookmarkStart w:id="0" w:name="_GoBack"/>
      <w:bookmarkEnd w:id="0"/>
      <w:r w:rsidRPr="00F44692">
        <w:rPr>
          <w:rFonts w:ascii="Times New Roman" w:hAnsi="Times New Roman" w:cs="Times New Roman"/>
          <w:sz w:val="28"/>
          <w:szCs w:val="28"/>
        </w:rPr>
        <w:t>?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lastRenderedPageBreak/>
        <w:t xml:space="preserve">2. </w:t>
      </w:r>
      <w:r w:rsidRPr="00F44692">
        <w:rPr>
          <w:rFonts w:ascii="Times New Roman" w:hAnsi="Times New Roman" w:cs="Times New Roman"/>
          <w:b/>
          <w:sz w:val="28"/>
          <w:szCs w:val="28"/>
        </w:rPr>
        <w:t>«Что купил серый волк».</w:t>
      </w:r>
      <w:r w:rsidRPr="00F44692">
        <w:rPr>
          <w:rFonts w:ascii="Times New Roman" w:hAnsi="Times New Roman" w:cs="Times New Roman"/>
          <w:sz w:val="28"/>
          <w:szCs w:val="28"/>
        </w:rPr>
        <w:t xml:space="preserve"> Однажды на Новый год в магазин явился серый волк и купил своим волчатам подарки. Посмотри внимательно. Угадай, что купил серый волк?</w:t>
      </w:r>
    </w:p>
    <w:p w:rsidR="00F44692" w:rsidRPr="00F44692" w:rsidRDefault="00F44692" w:rsidP="00F44692">
      <w:pPr>
        <w:spacing w:after="0" w:line="240" w:lineRule="auto"/>
        <w:ind w:left="567" w:right="-425"/>
        <w:jc w:val="both"/>
        <w:rPr>
          <w:rFonts w:ascii="Times New Roman" w:hAnsi="Times New Roman" w:cs="Times New Roman"/>
          <w:sz w:val="28"/>
          <w:szCs w:val="28"/>
        </w:rPr>
      </w:pPr>
      <w:r w:rsidRPr="00F44692">
        <w:rPr>
          <w:rFonts w:ascii="Times New Roman" w:hAnsi="Times New Roman" w:cs="Times New Roman"/>
          <w:sz w:val="28"/>
          <w:szCs w:val="28"/>
        </w:rPr>
        <w:t xml:space="preserve">3. </w:t>
      </w:r>
      <w:r w:rsidRPr="00F44692">
        <w:rPr>
          <w:rFonts w:ascii="Times New Roman" w:hAnsi="Times New Roman" w:cs="Times New Roman"/>
          <w:b/>
          <w:sz w:val="28"/>
          <w:szCs w:val="28"/>
        </w:rPr>
        <w:t>«Что купил заяц?»</w:t>
      </w:r>
      <w:r w:rsidRPr="00F44692">
        <w:rPr>
          <w:rFonts w:ascii="Times New Roman" w:hAnsi="Times New Roman" w:cs="Times New Roman"/>
          <w:sz w:val="28"/>
          <w:szCs w:val="28"/>
        </w:rPr>
        <w:t xml:space="preserve"> На следующий день после волка в магазин пришел заяц и купил новогодние подарки для зайчат. Что купил заяц?</w:t>
      </w: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F44692" w:rsidRDefault="00F44692" w:rsidP="00F44692">
      <w:pPr>
        <w:shd w:val="clear" w:color="auto" w:fill="FFFFFF" w:themeFill="background1"/>
        <w:spacing w:after="0" w:line="240" w:lineRule="auto"/>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Дидактические</w:t>
      </w: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r w:rsidRPr="00643FFA">
        <w:rPr>
          <w:rFonts w:ascii="Times New Roman" w:eastAsia="Times New Roman" w:hAnsi="Times New Roman" w:cs="Times New Roman"/>
          <w:b/>
          <w:bCs/>
          <w:iCs/>
          <w:color w:val="FF0000"/>
          <w:sz w:val="96"/>
          <w:szCs w:val="96"/>
          <w:lang w:eastAsia="ru-RU"/>
        </w:rPr>
        <w:t>игры по ФЭМП в старшей  группе</w:t>
      </w: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r>
        <w:rPr>
          <w:noProof/>
          <w:lang w:eastAsia="ru-RU"/>
        </w:rPr>
        <w:drawing>
          <wp:inline distT="0" distB="0" distL="0" distR="0">
            <wp:extent cx="5671185" cy="3175864"/>
            <wp:effectExtent l="0" t="0" r="5715" b="5715"/>
            <wp:docPr id="4" name="Рисунок 4" descr="http://ic.pics.livejournal.com/bighed96/77081564/741/74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pics.livejournal.com/bighed96/77081564/741/74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1185" cy="3175864"/>
                    </a:xfrm>
                    <a:prstGeom prst="rect">
                      <a:avLst/>
                    </a:prstGeom>
                    <a:noFill/>
                    <a:ln>
                      <a:noFill/>
                    </a:ln>
                  </pic:spPr>
                </pic:pic>
              </a:graphicData>
            </a:graphic>
          </wp:inline>
        </w:drawing>
      </w: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643FFA">
        <w:rPr>
          <w:rFonts w:ascii="Times New Roman" w:eastAsia="Times New Roman" w:hAnsi="Times New Roman" w:cs="Times New Roman"/>
          <w:b/>
          <w:bCs/>
          <w:sz w:val="28"/>
          <w:szCs w:val="28"/>
          <w:lang w:eastAsia="ru-RU"/>
        </w:rPr>
        <w:lastRenderedPageBreak/>
        <w:t>Раздел «Количество и счет»</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«Посчитай»</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показать образование чисел.</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выставляет на наборном полотне в один ряд 2 группы предметов. Задает вопросы: Поровну ли предметов? Как проверить?» Ребенок размещает картинки в 2 ряда, одну под другой. Выясняет, что предметов поровну. Воспитатель добавляет еще один предмет и спрашивает: «Сколько стало предметов? Как получилось …? Сколько было? Сколько добавили? Сколько стало? Каких предметов получилось больше? Сколько их? Каких меньше? Сколько их? Какое число больше ... или …? Какое меньше? Как сделать, чтобы предметов стало поровну?  Убирает 1 предмет и спрашивает: «Сколько их стало? Как получилось число …». Снова добавляет по 1 предмету в каждом ряду и предлагает всем детям сосчитать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«Найди свое место»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детей в нахождении местоположения: впереди, сзади, слева, справа, перед, за, между.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по очереди вызывает детей, указывает, где им надо встать.</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«Какое число рядом»</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определении последующего и предыдущего числа к названному.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«Живые числа»</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счете (прямом и обратном) в пределах 10.</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Материал.</w:t>
      </w:r>
      <w:r w:rsidRPr="00643FFA">
        <w:rPr>
          <w:rFonts w:ascii="Times New Roman" w:eastAsia="Times New Roman" w:hAnsi="Times New Roman" w:cs="Times New Roman"/>
          <w:sz w:val="28"/>
          <w:szCs w:val="28"/>
          <w:lang w:eastAsia="ru-RU"/>
        </w:rPr>
        <w:t> Карточки с цифрами от 1 до 10.</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Дети получают карточки. Выбирается водящий. Дети ходят по группе. По сигналу водящего: «Числа! Встаньте по порядку!»- они строятся в шеренгу, называя свое число. (Один, два, три и т. д.) Дети меняются карточками. И игра продолжается.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Вариант игры</w:t>
      </w:r>
      <w:r w:rsidRPr="00643FFA">
        <w:rPr>
          <w:rFonts w:ascii="Times New Roman" w:eastAsia="Times New Roman" w:hAnsi="Times New Roman" w:cs="Times New Roman"/>
          <w:sz w:val="28"/>
          <w:szCs w:val="28"/>
          <w:lang w:eastAsia="ru-RU"/>
        </w:rPr>
        <w:t>. «Числа» строятся в обратном порядке от 10 до 1, пересчитываются по порядку.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«Сосчитай и назови»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счете на слух.</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xml:space="preserve"> Воспитатель предлагает детям считать на слух звуки. Он напоминает, что делать это надо, не пропуская ни одного звука и не </w:t>
      </w:r>
      <w:r w:rsidRPr="00643FFA">
        <w:rPr>
          <w:rFonts w:ascii="Times New Roman" w:eastAsia="Times New Roman" w:hAnsi="Times New Roman" w:cs="Times New Roman"/>
          <w:sz w:val="28"/>
          <w:szCs w:val="28"/>
          <w:lang w:eastAsia="ru-RU"/>
        </w:rPr>
        <w:lastRenderedPageBreak/>
        <w:t>забегая вперед. Извлекают (2-10) звуков. Всего дают 2-3 задания. По количеству звуков дети выставляют такое же число предметов.</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Усложнение:</w:t>
      </w:r>
      <w:r w:rsidRPr="00643FFA">
        <w:rPr>
          <w:rFonts w:ascii="Times New Roman" w:eastAsia="Times New Roman" w:hAnsi="Times New Roman" w:cs="Times New Roman"/>
          <w:sz w:val="28"/>
          <w:szCs w:val="28"/>
          <w:lang w:eastAsia="ru-RU"/>
        </w:rPr>
        <w:t>  считать звуки с закрытыми глазами.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«Покажи такую цифру, сколько звуков услышишь»</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счете на слух.</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у детей цифры от 1 до 10. Воспитатель за ширмой ударяет молоточком по барабану или металлофон.</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Задание 1. Покажи такую цифру,  сколько звуков услышишь( 3-4 задания).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Задание 2 .Покажи цифру на один больше или меньше (2-3 задания).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«Сосчитай правильно»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счете предметов по осязанию.</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Материал</w:t>
      </w:r>
      <w:r w:rsidRPr="00643FFA">
        <w:rPr>
          <w:rFonts w:ascii="Times New Roman" w:eastAsia="Times New Roman" w:hAnsi="Times New Roman" w:cs="Times New Roman"/>
          <w:sz w:val="28"/>
          <w:szCs w:val="28"/>
          <w:lang w:eastAsia="ru-RU"/>
        </w:rPr>
        <w:t>. Карточки с пуговицами от 1 до 10.</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Ведущий раздает детям по одной карточке. По сигналу дети передает друг другу слева направо карточки. По сигналу «Стоп!» - перестают передавать карточки. Затем ведущий называет числа, а дети, у которых карточка с таким же числом пуговиц показывают ее. (считать пуговицы можно только за спиной).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«Что изменилось»</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детей в порядковом счёте.</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Предложите детям запомнить  предметы. Ребёнок закрывает глаза, в это время взрослый меняет предметы местами. Открыв глаза, ребёнок должен рассказать что изменилось.  Впоследствии игру можно усложнить: менять местами не 1, а 2 или 4 предмета, менять местами все предметы.</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«Положи столько же»</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Закреплять умение отсчитывать определённое количество предметов.</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Взрослый и ребёнок поочередно рисуют несложные предметы в разном количестве: 5 , 4 , 6 , но не более 8. Тот, кому показали рисунок, молча кладёт на стол  такое же количество предметов (кругов, треугольников, квадратов). Каждое правильно выполненное задание оценивается фишкой.  В этой игре дети учатся контролировать чужие  действия.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«Отгадай моё число»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детей в усвоении отношений порядка между числами.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lastRenderedPageBreak/>
        <w:t> </w:t>
      </w: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Ведущий задумывает число, а все по очереди пытаются его отгадать. В ответ, на каждую попытку ведущий  отвечает «Моё число больше или меньше». Тот, кто отгадывает число, становится ведущим.</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«Радуга»</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Закреплять умение отвечать на вопросы «Сколько?», «Какая по счету?», «На каком месте?»</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показывает детям радугу, состоящий из 7 разноцветных полос и предлагает посчитать их. Затем обращает внимание на то, что полоски разного цвета, и дает задание посчитать их по порядку.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Воспитатель просит детей запомнить расположение полос радуги и закрыть глаза. В это время он убирает одну полоску. Дети открывают глаза и определяют, какой полоски не хватает и где она была расположена (какая по счету).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Игра продолжается 2-3 раза, каждый раз порядок полосок восстанавливается.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«Угадай, пропущенное число»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определить место числа в натуральном ряду, назвать пропущенное число.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Материал.</w:t>
      </w:r>
      <w:r w:rsidRPr="00643FFA">
        <w:rPr>
          <w:rFonts w:ascii="Times New Roman" w:eastAsia="Times New Roman" w:hAnsi="Times New Roman" w:cs="Times New Roman"/>
          <w:sz w:val="28"/>
          <w:szCs w:val="28"/>
          <w:lang w:eastAsia="ru-RU"/>
        </w:rPr>
        <w:t> Фланелеграф, 10 карточек с изображением на них предметов от 1 до 10 (на каждой карточке другие предметы), флажки.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расставляет на фланелеграфе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«Сколько?»</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развитие мышления.</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предлагает детям ответить на вопросы:</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хвостов у двух ослов?</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ушей у трех мышей?</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пальчиков у одного мальчика?</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лап у пяти котят?</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-Сколько рогов у пяти коров? и т. д.</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lastRenderedPageBreak/>
        <w:t>«Сложи, отними»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тренировка выполнения действий сложения и вычитания в пределах десяти.</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Воспитатель кидает мячик дошкольнику и называет пример. Воспитанник, поймав его, отвечает и возвращает мячик. Далее педагог кидает мячик следующему.</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«Назови соседей»</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учить называть числа "соседей".</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дети стоят в кругу. Воспитатель называет любое число до 10  и бросает мяч ребёнку; тот ловит мяч и называет "соседей" числа . Возвращает мяч воспитателю.</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643FFA" w:rsidRPr="00643FFA" w:rsidRDefault="00643FFA" w:rsidP="00643FF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«Считай -  не ошибись! »</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r w:rsidRPr="00643FFA">
        <w:rPr>
          <w:rFonts w:ascii="Times New Roman" w:eastAsia="Times New Roman" w:hAnsi="Times New Roman" w:cs="Times New Roman"/>
          <w:b/>
          <w:bCs/>
          <w:sz w:val="28"/>
          <w:szCs w:val="28"/>
          <w:lang w:eastAsia="ru-RU"/>
        </w:rPr>
        <w:t>Цель:</w:t>
      </w:r>
      <w:r w:rsidRPr="00643FFA">
        <w:rPr>
          <w:rFonts w:ascii="Times New Roman" w:eastAsia="Times New Roman" w:hAnsi="Times New Roman" w:cs="Times New Roman"/>
          <w:sz w:val="28"/>
          <w:szCs w:val="28"/>
          <w:lang w:eastAsia="ru-RU"/>
        </w:rPr>
        <w:t> упражнять в прямом и обратном счете.</w:t>
      </w:r>
    </w:p>
    <w:p w:rsidR="00643FFA" w:rsidRPr="00643FFA" w:rsidRDefault="00643FFA" w:rsidP="00643FFA">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b/>
          <w:bCs/>
          <w:sz w:val="28"/>
          <w:szCs w:val="28"/>
          <w:lang w:eastAsia="ru-RU"/>
        </w:rPr>
        <w:t>Ход игры:</w:t>
      </w:r>
      <w:r w:rsidRPr="00643FFA">
        <w:rPr>
          <w:rFonts w:ascii="Times New Roman" w:eastAsia="Times New Roman" w:hAnsi="Times New Roman" w:cs="Times New Roman"/>
          <w:sz w:val="28"/>
          <w:szCs w:val="28"/>
          <w:lang w:eastAsia="ru-RU"/>
        </w:rPr>
        <w:t> В игре используется мяч. Дети располагаются полукругом. Перед началом игры ведущий договаривается, в каком порядке (прямом или обратном) будет считать. Ведущий бросает ребенку мяч и называет число. Тот, кто поймал мяч, продолжает считать дальше. Игра должна проводится в быстром темпе, и задания повторяются много раз, чтобы дать возможность как большему количеству детей принять в ней участие</w:t>
      </w:r>
    </w:p>
    <w:p w:rsidR="00643FFA" w:rsidRDefault="00643FFA" w:rsidP="00643FFA">
      <w:pPr>
        <w:shd w:val="clear" w:color="auto" w:fill="FFFFFF" w:themeFill="background1"/>
        <w:spacing w:after="0" w:line="240" w:lineRule="auto"/>
        <w:jc w:val="center"/>
        <w:rPr>
          <w:rFonts w:ascii="Times New Roman" w:eastAsia="Times New Roman" w:hAnsi="Times New Roman" w:cs="Times New Roman"/>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48"/>
          <w:szCs w:val="48"/>
          <w:lang w:eastAsia="ru-RU"/>
        </w:rPr>
      </w:pPr>
    </w:p>
    <w:p w:rsidR="00643FFA" w:rsidRP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b/>
          <w:bCs/>
          <w:iCs/>
          <w:color w:val="FF0000"/>
          <w:sz w:val="96"/>
          <w:szCs w:val="96"/>
          <w:lang w:eastAsia="ru-RU"/>
        </w:rPr>
      </w:pPr>
    </w:p>
    <w:p w:rsidR="006A3F11" w:rsidRPr="00643FFA" w:rsidRDefault="006A3F11" w:rsidP="006A3F11">
      <w:pPr>
        <w:shd w:val="clear" w:color="auto" w:fill="FFFFFF" w:themeFill="background1"/>
        <w:spacing w:after="0" w:line="240" w:lineRule="auto"/>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Дидактические</w:t>
      </w:r>
    </w:p>
    <w:p w:rsidR="006A3F11" w:rsidRPr="00643FFA" w:rsidRDefault="006A3F11" w:rsidP="00E8317E">
      <w:pPr>
        <w:shd w:val="clear" w:color="auto" w:fill="FFFFFF" w:themeFill="background1"/>
        <w:spacing w:after="0" w:line="240" w:lineRule="auto"/>
        <w:ind w:right="-141"/>
        <w:jc w:val="center"/>
        <w:rPr>
          <w:rFonts w:ascii="Times New Roman" w:eastAsia="Times New Roman" w:hAnsi="Times New Roman" w:cs="Times New Roman"/>
          <w:color w:val="FF0000"/>
          <w:sz w:val="96"/>
          <w:szCs w:val="96"/>
          <w:lang w:eastAsia="ru-RU"/>
        </w:rPr>
      </w:pPr>
      <w:r w:rsidRPr="00643FFA">
        <w:rPr>
          <w:rFonts w:ascii="Times New Roman" w:eastAsia="Times New Roman" w:hAnsi="Times New Roman" w:cs="Times New Roman"/>
          <w:b/>
          <w:bCs/>
          <w:iCs/>
          <w:color w:val="FF0000"/>
          <w:sz w:val="96"/>
          <w:szCs w:val="96"/>
          <w:lang w:eastAsia="ru-RU"/>
        </w:rPr>
        <w:t>игры по ФЭМП в  подготовительной  группе</w:t>
      </w:r>
    </w:p>
    <w:p w:rsid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43FFA" w:rsidRDefault="00643FFA"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643FFA" w:rsidRPr="006A3F11" w:rsidRDefault="00643FFA"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extent cx="5671185" cy="3175864"/>
            <wp:effectExtent l="0" t="0" r="5715" b="5715"/>
            <wp:docPr id="5" name="Рисунок 5" descr="http://ic.pics.livejournal.com/bighed96/77081564/741/74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pics.livejournal.com/bighed96/77081564/741/74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1185" cy="3175864"/>
                    </a:xfrm>
                    <a:prstGeom prst="rect">
                      <a:avLst/>
                    </a:prstGeom>
                    <a:noFill/>
                    <a:ln>
                      <a:noFill/>
                    </a:ln>
                  </pic:spPr>
                </pic:pic>
              </a:graphicData>
            </a:graphic>
          </wp:inline>
        </w:drawing>
      </w:r>
    </w:p>
    <w:p w:rsidR="00643FFA" w:rsidRDefault="00643FFA" w:rsidP="00E8317E">
      <w:pPr>
        <w:shd w:val="clear" w:color="auto" w:fill="FFFFFF" w:themeFill="background1"/>
        <w:spacing w:after="0" w:line="240" w:lineRule="auto"/>
        <w:rPr>
          <w:rFonts w:ascii="Times New Roman" w:eastAsia="Times New Roman" w:hAnsi="Times New Roman" w:cs="Times New Roman"/>
          <w:b/>
          <w:bCs/>
          <w:i/>
          <w:iCs/>
          <w:sz w:val="40"/>
          <w:szCs w:val="40"/>
          <w:u w:val="single"/>
          <w:lang w:eastAsia="ru-RU"/>
        </w:rPr>
      </w:pPr>
    </w:p>
    <w:p w:rsidR="00E8317E" w:rsidRPr="00E8317E" w:rsidRDefault="00E8317E" w:rsidP="00E8317E">
      <w:pPr>
        <w:shd w:val="clear" w:color="auto" w:fill="FFFFFF" w:themeFill="background1"/>
        <w:spacing w:after="0" w:line="240" w:lineRule="auto"/>
        <w:rPr>
          <w:rFonts w:ascii="Times New Roman" w:eastAsia="Times New Roman" w:hAnsi="Times New Roman" w:cs="Times New Roman"/>
          <w:b/>
          <w:bCs/>
          <w:i/>
          <w:iCs/>
          <w:sz w:val="40"/>
          <w:szCs w:val="40"/>
          <w:u w:val="single"/>
          <w:lang w:eastAsia="ru-RU"/>
        </w:rPr>
      </w:pPr>
    </w:p>
    <w:p w:rsidR="00E8317E" w:rsidRDefault="00E8317E" w:rsidP="00E8317E">
      <w:pPr>
        <w:pStyle w:val="a9"/>
        <w:shd w:val="clear" w:color="auto" w:fill="FFFFFF" w:themeFill="background1"/>
        <w:spacing w:after="0" w:line="240" w:lineRule="auto"/>
        <w:ind w:left="780"/>
        <w:rPr>
          <w:rFonts w:ascii="Times New Roman" w:eastAsia="Times New Roman" w:hAnsi="Times New Roman" w:cs="Times New Roman"/>
          <w:b/>
          <w:bCs/>
          <w:i/>
          <w:iCs/>
          <w:sz w:val="40"/>
          <w:szCs w:val="40"/>
          <w:u w:val="single"/>
          <w:lang w:eastAsia="ru-RU"/>
        </w:rPr>
      </w:pPr>
    </w:p>
    <w:p w:rsidR="00E8317E" w:rsidRPr="00E8317E" w:rsidRDefault="00E8317E" w:rsidP="00E8317E">
      <w:pPr>
        <w:pStyle w:val="a9"/>
        <w:shd w:val="clear" w:color="auto" w:fill="FFFFFF" w:themeFill="background1"/>
        <w:spacing w:after="0" w:line="240" w:lineRule="auto"/>
        <w:ind w:left="780"/>
        <w:rPr>
          <w:rFonts w:ascii="Times New Roman" w:eastAsia="Times New Roman" w:hAnsi="Times New Roman" w:cs="Times New Roman"/>
          <w:b/>
          <w:bCs/>
          <w:i/>
          <w:iCs/>
          <w:sz w:val="40"/>
          <w:szCs w:val="40"/>
          <w:u w:val="single"/>
          <w:lang w:eastAsia="ru-RU"/>
        </w:rPr>
      </w:pPr>
    </w:p>
    <w:p w:rsidR="006A3F11" w:rsidRPr="006A3F11" w:rsidRDefault="006A3F11" w:rsidP="006A3F11">
      <w:pPr>
        <w:pStyle w:val="a9"/>
        <w:numPr>
          <w:ilvl w:val="0"/>
          <w:numId w:val="4"/>
        </w:numPr>
        <w:shd w:val="clear" w:color="auto" w:fill="FFFFFF" w:themeFill="background1"/>
        <w:spacing w:after="0" w:line="240" w:lineRule="auto"/>
        <w:jc w:val="center"/>
        <w:rPr>
          <w:rFonts w:ascii="Times New Roman" w:eastAsia="Times New Roman" w:hAnsi="Times New Roman" w:cs="Times New Roman"/>
          <w:b/>
          <w:bCs/>
          <w:i/>
          <w:iCs/>
          <w:sz w:val="40"/>
          <w:szCs w:val="40"/>
          <w:u w:val="single"/>
          <w:lang w:eastAsia="ru-RU"/>
        </w:rPr>
      </w:pPr>
      <w:r w:rsidRPr="006A3F11">
        <w:rPr>
          <w:rFonts w:ascii="Times New Roman" w:eastAsia="Times New Roman" w:hAnsi="Times New Roman" w:cs="Times New Roman"/>
          <w:b/>
          <w:bCs/>
          <w:i/>
          <w:iCs/>
          <w:sz w:val="40"/>
          <w:szCs w:val="40"/>
          <w:u w:val="single"/>
          <w:lang w:eastAsia="ru-RU"/>
        </w:rPr>
        <w:lastRenderedPageBreak/>
        <w:t>Ориентировка  во времени</w:t>
      </w:r>
    </w:p>
    <w:p w:rsidR="006A3F11" w:rsidRPr="006A3F11" w:rsidRDefault="006A3F11" w:rsidP="006A3F11">
      <w:pPr>
        <w:pStyle w:val="a9"/>
        <w:shd w:val="clear" w:color="auto" w:fill="FFFFFF" w:themeFill="background1"/>
        <w:spacing w:after="0" w:line="240" w:lineRule="auto"/>
        <w:ind w:left="780"/>
        <w:rPr>
          <w:rFonts w:ascii="Times New Roman" w:eastAsia="Times New Roman" w:hAnsi="Times New Roman" w:cs="Times New Roman"/>
          <w:sz w:val="40"/>
          <w:szCs w:val="40"/>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Дидактическая игра «Успей вовремя»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закреплять понятие времени.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Развивать чувство времени, учить регулировать свою деятельность в соответствии с временным интервалом.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Воспитывать любознательность.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материалы игры «Колумбово яйцо», песочные часы.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На столе у воспитателя картинкой вниз лежит 10 карточек (из игры «Колумбово яйцо»)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разбиваются на пары. Воспитатель предлагает взять конверты с разрезанными частями и собрать из них 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«Назови сутки»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Закреплять представления о частях суток (утро, день, вечер, ночь)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карточки, с изображением частей суток.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«Живая неделя»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карточки с цифрами от 1 до 7, музыка.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lang w:eastAsia="ru-RU"/>
        </w:rPr>
        <w:t>Ход</w:t>
      </w:r>
      <w:r w:rsidRPr="006A3F11">
        <w:rPr>
          <w:rFonts w:ascii="Times New Roman" w:eastAsia="Times New Roman" w:hAnsi="Times New Roman" w:cs="Times New Roman"/>
          <w:i/>
          <w:iCs/>
          <w:sz w:val="28"/>
          <w:szCs w:val="28"/>
          <w:lang w:eastAsia="ru-RU"/>
        </w:rPr>
        <w:t>: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«Тик-так»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учить определять форму предметов и их частей на примере макета часов.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Познакомить с часами, учить устанавливать время на макете часов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Воспитывать интерес к играм.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будильник, наручные часы, настенные часы с кукушкой.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Ход: </w:t>
      </w:r>
      <w:r w:rsidRPr="006A3F11">
        <w:rPr>
          <w:rFonts w:ascii="Times New Roman" w:eastAsia="Times New Roman" w:hAnsi="Times New Roman" w:cs="Times New Roman"/>
          <w:sz w:val="28"/>
          <w:szCs w:val="28"/>
          <w:lang w:eastAsia="ru-RU"/>
        </w:rPr>
        <w:t>На столе у воспитателя под салфеткой разные виды часов: будильник, наручные часы, настенные часы с кукушкой.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читает стихотворение: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Петушок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Кукареку-кукареку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Звонко петушок поет.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Озарило солнцем реку, в небе облако плывет.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Просыпайтесь, звери, птицы!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Принимайтесь за дела.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На траве роса искрится,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Ночь июльская прошла.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Как будильник настоящий,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Разбудил вас петушок.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Распушил он хвост блестящий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И расправил гребешок.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выясняет у детей, какие приборы придумал человек для измерения времени. (Часы). Затем снимает салфетку с разных видов часов и загадывает загадки. Дети показывают отгадки.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Ежедневно в семь утра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Я трещу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Вставать пора! (будильник)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Живет в резной избушке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Веселая кукушка.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Она кукует каждый час</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И ранним утром будит нас.  (настенные часы с кукушкой)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«12 месяцев»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понятие о месяцах.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на которых изображены предметы от 1 до 12.</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«Назови скорей»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формирование знании о днях недели.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«Игра с полосками»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учить пользоваться словами «до» и «после».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«Какой сегодня день»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знания о последовательности дней недели.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другому. Тот, поймав мяч, называет следующий день и т. д.2.</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b/>
          <w:bCs/>
          <w:i/>
          <w:iCs/>
          <w:sz w:val="44"/>
          <w:szCs w:val="44"/>
          <w:u w:val="single"/>
          <w:lang w:eastAsia="ru-RU"/>
        </w:rPr>
      </w:pPr>
      <w:r w:rsidRPr="006A3F11">
        <w:rPr>
          <w:rFonts w:ascii="Times New Roman" w:eastAsia="Times New Roman" w:hAnsi="Times New Roman" w:cs="Times New Roman"/>
          <w:b/>
          <w:bCs/>
          <w:i/>
          <w:iCs/>
          <w:sz w:val="44"/>
          <w:szCs w:val="44"/>
          <w:u w:val="single"/>
          <w:lang w:eastAsia="ru-RU"/>
        </w:rPr>
        <w:t>2. Ориентировка в пространстве</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«Рисуем дорожку к участку»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Развивать умение ориентироваться в пространстве с помощью условных обозначений и схем.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 </w:t>
      </w:r>
      <w:r w:rsidRPr="006A3F11">
        <w:rPr>
          <w:rFonts w:ascii="Times New Roman" w:eastAsia="Times New Roman" w:hAnsi="Times New Roman" w:cs="Times New Roman"/>
          <w:sz w:val="28"/>
          <w:szCs w:val="28"/>
          <w:lang w:eastAsia="ru-RU"/>
        </w:rPr>
        <w:t>листы бумаги с изображением плана территории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у детей листы бумаги с изображением плана территории д\сада (здание и участок д\сада).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предлагает детям помочь Петрушке найти дорогу к участку и дает указания: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придумайте, как мы будем обозначать направления движения. (Прямой линией со стрелкой)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положите треугольник посередине листа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 проведите прямую линию со стрелкой от прямоугольника до треугольника.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положите круг посередине одной из боковых сторон листа (участок другой группы)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Проведите прямую линию со стрелкой от треугольника до круга.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уточните дальнейшее направление движения до участка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проведите прямую линию со стрелкой от круга к участку.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дети по очереди рассказывают о направлении движения от д\сада до участка, используя пространственные понятия.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«Линии и точки»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Развивать умение ориентироваться на листе бумаги в клетку.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развивать внимание, мыслительные операции, воображение.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 </w:t>
      </w:r>
      <w:r w:rsidRPr="006A3F11">
        <w:rPr>
          <w:rFonts w:ascii="Times New Roman" w:eastAsia="Times New Roman" w:hAnsi="Times New Roman" w:cs="Times New Roman"/>
          <w:sz w:val="28"/>
          <w:szCs w:val="28"/>
          <w:lang w:eastAsia="ru-RU"/>
        </w:rPr>
        <w:t>тетрадные листы в крупную клетку, цветные карандаши.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игры: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i/>
          <w:iCs/>
          <w:sz w:val="28"/>
          <w:szCs w:val="28"/>
          <w:lang w:eastAsia="ru-RU"/>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«Времена года»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Закреплять представления о временах года и месяцах осени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модель времени года.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Воспитатель показывает детям модель «Времени года»: квадрат, разделенный на 4 части (времени года), окрашенные в красный, зеленый, голубой и желтые цвета. Желтой сектор разделен еще на 3 части, окрашенные в светло-желтый, желтый и желто-коричневый.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спрашивает у детей: «Сколько всего времен года? Назовите их по порядку. (Показывает времена года на модели, уточняя цвет.)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 (сентябрь, октябрь, ноябрь.) Воспитатель показывает месяцы на модели.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Дидактическая игра «Составь неделю»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Закреплять умение последовательно называть дни недели.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Два набора с карточками от 1 до 7, музыкальное сопровождение.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xml:space="preserve">: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w:t>
      </w:r>
      <w:r w:rsidRPr="006A3F11">
        <w:rPr>
          <w:rFonts w:ascii="Times New Roman" w:eastAsia="Times New Roman" w:hAnsi="Times New Roman" w:cs="Times New Roman"/>
          <w:sz w:val="28"/>
          <w:szCs w:val="28"/>
          <w:lang w:eastAsia="ru-RU"/>
        </w:rPr>
        <w:lastRenderedPageBreak/>
        <w:t>(понедельник), вторым, у которого на карточке – цифра 2 и тд. Затем дети называют дни недели по порядку и показывают соответствующие карточки с цифрами.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под музыку по заданию воспитателя выполняют различные движения, а по ее окончанию строяется в шеренгу, образуя неделю начиная со вторника. Затем дети составляют неделю, начиная с четверга и тд.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Игра повторяется 2-3 раза.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После выполнения каждого задания дети по порядку называют дни недели начиная с заданного дня. За правильно выполненное задание команда получает звездочку.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 конце игры подсчитывается количество звездочек и определяется победитель.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«Художники»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развитие ориентировки в пространстве.                                                                                                               </w:t>
      </w:r>
      <w:r w:rsidRPr="006A3F11">
        <w:rPr>
          <w:rFonts w:ascii="Times New Roman" w:eastAsia="Times New Roman" w:hAnsi="Times New Roman" w:cs="Times New Roman"/>
          <w:b/>
          <w:bCs/>
          <w:sz w:val="28"/>
          <w:szCs w:val="28"/>
          <w:lang w:eastAsia="ru-RU"/>
        </w:rPr>
        <w:t>Ход игры</w:t>
      </w:r>
      <w:r w:rsidRPr="006A3F11">
        <w:rPr>
          <w:rFonts w:ascii="Times New Roman" w:eastAsia="Times New Roman" w:hAnsi="Times New Roman" w:cs="Times New Roman"/>
          <w:sz w:val="28"/>
          <w:szCs w:val="28"/>
          <w:lang w:eastAsia="ru-RU"/>
        </w:rPr>
        <w:t>.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«Сравни и заполни»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осуществлять зрительно-мысленный анализ способа расположения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Игровой материал</w:t>
      </w:r>
      <w:r w:rsidRPr="006A3F11">
        <w:rPr>
          <w:rFonts w:ascii="Times New Roman" w:eastAsia="Times New Roman" w:hAnsi="Times New Roman" w:cs="Times New Roman"/>
          <w:sz w:val="28"/>
          <w:szCs w:val="28"/>
          <w:lang w:eastAsia="ru-RU"/>
        </w:rPr>
        <w:t>: набор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«Как расположены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детей располагать геометрические фигуры на плоскости.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6A3F11" w:rsidRPr="006A3F11" w:rsidRDefault="006A3F11" w:rsidP="00D723B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вывешивает таблицу с геометрическими фигурами и объясняет задание: «Внимательно рассмотрите таблицу, запомните, как </w:t>
      </w:r>
      <w:r w:rsidRPr="006A3F11">
        <w:rPr>
          <w:rFonts w:ascii="Times New Roman" w:eastAsia="Times New Roman" w:hAnsi="Times New Roman" w:cs="Times New Roman"/>
          <w:sz w:val="28"/>
          <w:szCs w:val="28"/>
          <w:lang w:eastAsia="ru-RU"/>
        </w:rPr>
        <w:lastRenderedPageBreak/>
        <w:t xml:space="preserve">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w:t>
      </w:r>
      <w:r w:rsidR="00D723B1">
        <w:rPr>
          <w:rFonts w:ascii="Times New Roman" w:eastAsia="Times New Roman" w:hAnsi="Times New Roman" w:cs="Times New Roman"/>
          <w:sz w:val="28"/>
          <w:szCs w:val="28"/>
          <w:lang w:eastAsia="ru-RU"/>
        </w:rPr>
        <w:t>быть даны аналогичные задания.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«Путешествие»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ориентироваться в пространстве.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детей.2. «Куда бросим мяч?»</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учить ориентироваться в пространстве.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Дети встают в круг. В. дает задания: «Брось мяч тому, кто стоит перед тобой. Брось мяч тому, кто стоит сбоку от тебя»  и т. п.</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«Нарисуй по описанию»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развитие внимания, воображения.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«Найди парную картинку»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ориентировка на плоскости листа; учить описывать расположение геометрических фигур на карточках.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В. может вызывать детей одного за другим, не дожидаясь, пока будет найдена нужная карточка.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«Угадай, где стоит»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учить овладевать пространственными представлениями.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«Найди нужную картинку».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Цель:</w:t>
      </w:r>
      <w:r w:rsidRPr="006A3F11">
        <w:rPr>
          <w:rFonts w:ascii="Times New Roman" w:eastAsia="Times New Roman" w:hAnsi="Times New Roman" w:cs="Times New Roman"/>
          <w:sz w:val="28"/>
          <w:szCs w:val="28"/>
          <w:lang w:eastAsia="ru-RU"/>
        </w:rPr>
        <w:t> учить овладевать пространственными представлениями.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Дети отыскивают картинку с указанными В. предметами, затем рассказывают о расположении этих предметов: «Первым слева стоит слон, за ним мартышка, последним - мишка», или «В середине большой чайник, справа от него - голубая чашка, слева - розовая чашка» и т. д.</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«Собери правильно»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мысленном объединением предметов в группы, в образовании множеств.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д.2. «Игра с тремя обручами»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закреплять умение классифицировать предметы по 2-4 свойствам.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«Что изменилось»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понимать выражение «до» и « после»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объясняет игровые действия: «Надо внимательно по порядку, начиная с центра,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Default="006A3F11" w:rsidP="006A3F11">
      <w:pPr>
        <w:shd w:val="clear" w:color="auto" w:fill="FFFFFF" w:themeFill="background1"/>
        <w:spacing w:after="0" w:line="240" w:lineRule="auto"/>
        <w:jc w:val="center"/>
        <w:rPr>
          <w:rFonts w:ascii="Times New Roman" w:eastAsia="Times New Roman" w:hAnsi="Times New Roman" w:cs="Times New Roman"/>
          <w:b/>
          <w:bCs/>
          <w:i/>
          <w:iCs/>
          <w:sz w:val="48"/>
          <w:szCs w:val="48"/>
          <w:u w:val="single"/>
          <w:lang w:eastAsia="ru-RU"/>
        </w:rPr>
      </w:pPr>
      <w:r w:rsidRPr="00D723B1">
        <w:rPr>
          <w:rFonts w:ascii="Times New Roman" w:eastAsia="Times New Roman" w:hAnsi="Times New Roman" w:cs="Times New Roman"/>
          <w:b/>
          <w:bCs/>
          <w:i/>
          <w:iCs/>
          <w:sz w:val="48"/>
          <w:szCs w:val="48"/>
          <w:u w:val="single"/>
          <w:lang w:eastAsia="ru-RU"/>
        </w:rPr>
        <w:t>3. Количество и счет</w:t>
      </w:r>
    </w:p>
    <w:p w:rsidR="00D723B1" w:rsidRPr="00D723B1" w:rsidRDefault="00D723B1" w:rsidP="006A3F11">
      <w:pPr>
        <w:shd w:val="clear" w:color="auto" w:fill="FFFFFF" w:themeFill="background1"/>
        <w:spacing w:after="0" w:line="240" w:lineRule="auto"/>
        <w:jc w:val="center"/>
        <w:rPr>
          <w:rFonts w:ascii="Times New Roman" w:eastAsia="Times New Roman" w:hAnsi="Times New Roman" w:cs="Times New Roman"/>
          <w:sz w:val="48"/>
          <w:szCs w:val="48"/>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«На зарядку становись»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Совершенствовать навыки счета в пределах 20.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 </w:t>
      </w:r>
      <w:r w:rsidRPr="006A3F11">
        <w:rPr>
          <w:rFonts w:ascii="Times New Roman" w:eastAsia="Times New Roman" w:hAnsi="Times New Roman" w:cs="Times New Roman"/>
          <w:sz w:val="28"/>
          <w:szCs w:val="28"/>
          <w:lang w:eastAsia="ru-RU"/>
        </w:rPr>
        <w:t>картинки с изображением мышат (у 15 мышат на майках написаны цифры)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зачитывает стихотворение: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Двадцать спортсменов бегут на зарядку,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Но не желают бежать по порядку.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Последний, случается, первым придет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Такой вот бывает неправильный счет.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 заключении воспитатель предлагает детям пересчитать спортсменов в обратном порядке.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«Назови «соседей» числа»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Учить называть предыдущее и последующее число для каждого числа натурального ряда в пределах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Карточки с изображением кругов (от 1 до 10), наборы из 10 карточек с кругами (от 1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У каждого ребенка карточка с изображением кругов (от 1 до 10) и набор из 10 карточек с кругами (от 1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После выполнения задания дети объясняют: какое число предыдущее и последующее к обозначенному числу у низ на карточке и п</w:t>
      </w:r>
      <w:r w:rsidR="00D723B1">
        <w:rPr>
          <w:rFonts w:ascii="Times New Roman" w:eastAsia="Times New Roman" w:hAnsi="Times New Roman" w:cs="Times New Roman"/>
          <w:sz w:val="28"/>
          <w:szCs w:val="28"/>
          <w:lang w:eastAsia="ru-RU"/>
        </w:rPr>
        <w:t>очему эти числа стали соседями.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«Сосчитай правильно»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счете предметов по осязанию.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с нашитыми на них в ряд пуговицами от 2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Правила игры:</w:t>
      </w:r>
      <w:r w:rsidRPr="006A3F11">
        <w:rPr>
          <w:rFonts w:ascii="Times New Roman" w:eastAsia="Times New Roman" w:hAnsi="Times New Roman" w:cs="Times New Roman"/>
          <w:sz w:val="28"/>
          <w:szCs w:val="28"/>
          <w:lang w:eastAsia="ru-RU"/>
        </w:rPr>
        <w:t> Считать пуговицы можно только за спиной. Если ребенок ошибся, он выходит из игры, его место занимает другой ребенок. Игра продолжается.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«Считаем по порядку»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Закреплять умение отвечать на вопросы «Сколько?», «Который по счету?», «На котором месте?»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веер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задание посчитать их по порядку.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i/>
          <w:iCs/>
          <w:sz w:val="28"/>
          <w:szCs w:val="28"/>
          <w:lang w:eastAsia="ru-RU"/>
        </w:rPr>
        <w:t>Игра продолжается 2-3 раза. каждый раз порядок лепестков восстанавливается.</w:t>
      </w:r>
    </w:p>
    <w:p w:rsidR="006A3F11" w:rsidRPr="006A3F11" w:rsidRDefault="00D723B1" w:rsidP="00D723B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A3F11" w:rsidRPr="006A3F11">
        <w:rPr>
          <w:rFonts w:ascii="Times New Roman" w:eastAsia="Times New Roman" w:hAnsi="Times New Roman" w:cs="Times New Roman"/>
          <w:sz w:val="28"/>
          <w:szCs w:val="28"/>
          <w:lang w:eastAsia="ru-RU"/>
        </w:rPr>
        <w:t> </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«В какой сетке больше мячей»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сравнении числе и в определении, какое из двух смежных чисел больше или меньше другого учить воспроизводить множество.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2 сетки, в одной из них 6 больших мячей (в других семь маленьких); наборное полотно, 8 бол. и 8 мал. кругов.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«Матрешки»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порядковом счете; развивать внимание, память.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Цветные косынки от 5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«Встань на свое место»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порядковом счете, в счете по осязанию.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Два набора карточек из картона с нашитыми на них в ряд пуговицами от 2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Содержание.</w:t>
      </w:r>
      <w:r w:rsidRPr="006A3F11">
        <w:rPr>
          <w:rFonts w:ascii="Times New Roman" w:eastAsia="Times New Roman" w:hAnsi="Times New Roman" w:cs="Times New Roman"/>
          <w:sz w:val="28"/>
          <w:szCs w:val="28"/>
          <w:lang w:eastAsia="ru-RU"/>
        </w:rPr>
        <w:t>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«Живые числа»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упражнять в прямом и обратном счете в пределах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с нарисованными на них кружочками от 1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«Сколько?»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развитие мышления.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предлагает детям ответить на вопросы: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хвостов у семи ослов?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носов у двух псов?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пальчиков у одного мальчика?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ушей у пяти малышей?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-Сколько ушек и трех старушек? и т. 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«Сосчитай правильно»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счете предметов по осязанию.</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с нашитыми на них в ряд пуговицами от 2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«Каких кружков больше»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счете и отсчете предметов в пределах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карточки с 2 свободными полосками. На полосках красные и синие кружочки (по 10 кружков каждого цвета на ребенка).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w:t>
      </w:r>
      <w:r w:rsidRPr="006A3F11">
        <w:rPr>
          <w:rFonts w:ascii="Times New Roman" w:eastAsia="Times New Roman" w:hAnsi="Times New Roman" w:cs="Times New Roman"/>
          <w:sz w:val="28"/>
          <w:szCs w:val="28"/>
          <w:lang w:eastAsia="ru-RU"/>
        </w:rPr>
        <w:lastRenderedPageBreak/>
        <w:t>что красных кружков больше? Что надо сделать, чтобы кружков стало поровну?» и т. д. (до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«Сосчитай и назови»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уточнить представление о том, что число не зависит от формы их расположения.</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«Пляшущие человечки»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развивать зрительное внимание, навыки счета.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«Который по счету»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навыки порядкового счета в пределах 10.</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5 елочек и 5 березок (плоскостные цветные изображения на подставках), 7 разных игрушек.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последнюю),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В.ставит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D723B1" w:rsidRDefault="006A3F11" w:rsidP="006A3F11">
      <w:pPr>
        <w:shd w:val="clear" w:color="auto" w:fill="FFFFFF" w:themeFill="background1"/>
        <w:spacing w:after="0" w:line="240" w:lineRule="auto"/>
        <w:jc w:val="center"/>
        <w:rPr>
          <w:rFonts w:ascii="Times New Roman" w:eastAsia="Times New Roman" w:hAnsi="Times New Roman" w:cs="Times New Roman"/>
          <w:sz w:val="48"/>
          <w:szCs w:val="48"/>
          <w:lang w:eastAsia="ru-RU"/>
        </w:rPr>
      </w:pPr>
      <w:r w:rsidRPr="00D723B1">
        <w:rPr>
          <w:rFonts w:ascii="Times New Roman" w:eastAsia="Times New Roman" w:hAnsi="Times New Roman" w:cs="Times New Roman"/>
          <w:b/>
          <w:bCs/>
          <w:i/>
          <w:iCs/>
          <w:sz w:val="48"/>
          <w:szCs w:val="48"/>
          <w:u w:val="single"/>
          <w:lang w:eastAsia="ru-RU"/>
        </w:rPr>
        <w:t>4. Геометрическая форма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Д\и «Мастерим геометрические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Цель: </w:t>
      </w:r>
      <w:r w:rsidRPr="006A3F11">
        <w:rPr>
          <w:rFonts w:ascii="Times New Roman" w:eastAsia="Times New Roman" w:hAnsi="Times New Roman" w:cs="Times New Roman"/>
          <w:sz w:val="28"/>
          <w:szCs w:val="28"/>
          <w:lang w:eastAsia="ru-RU"/>
        </w:rPr>
        <w:t>Развивать умение конструировать геометрические фигуры по словесному описанию и перечислению характерных свойств.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 </w:t>
      </w:r>
      <w:r w:rsidRPr="006A3F11">
        <w:rPr>
          <w:rFonts w:ascii="Times New Roman" w:eastAsia="Times New Roman" w:hAnsi="Times New Roman" w:cs="Times New Roman"/>
          <w:sz w:val="28"/>
          <w:szCs w:val="28"/>
          <w:lang w:eastAsia="ru-RU"/>
        </w:rPr>
        <w:t>наборы счетных палочек, веревочки (шнурки)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w:t>
      </w:r>
      <w:r w:rsidRPr="006A3F11">
        <w:rPr>
          <w:rFonts w:ascii="Times New Roman" w:eastAsia="Times New Roman" w:hAnsi="Times New Roman" w:cs="Times New Roman"/>
          <w:sz w:val="28"/>
          <w:szCs w:val="28"/>
          <w:lang w:eastAsia="ru-RU"/>
        </w:rPr>
        <w:t>Воспитатель читает стихи, а дети делают геометрические фигуры из веревочек и счетных палочек.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Жили-были два брата: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Треугольник с квадратом.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Старший – квадратный,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Добродушный, приятный.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Младший – треугольный,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Вечно недовольный.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Тот кричит ему: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Смотри, ты полней меня и шире,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У меня углов лишь три,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У тебя же их четыре.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из счетных палочек моделируют квадраты и треугольники, затем называют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Но настала ночь, и к брату,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Натыкаясь на углы,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Младший лезет воровато</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Срезать старшему углы.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Уходя, сказал:</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Приятных, Я желаю тебе снов!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Спать ложился ты квадратом,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А проснешься без углов!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уточняет у детей, какая фигура получится, если у квадрата срезать углы. (Круг). Дети делают круги из веревочек.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Но наутро младший брат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Страшной мести был не рад.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Поглядел – нет квадрата.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Онемел… Стоит без слов..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Вот так месть. Теперь у брата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Восемь новеньких углов!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составляют восьмиугольник. Затем называют все сделанные геометрические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«Нарисуй квадрат»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Продолжать развивать представления о геометрических фигурах и умение зарисовывать их на листе бумаги в клетку.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тетрадные листы в клетку, простые и цветные карандаши.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Воспитатель загадывает детям загадку: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Четыре есть у нас угла,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Четыре стороны.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Все стороны равны у нас</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И все углы равны.   (квадрат)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lastRenderedPageBreak/>
        <w:t>Воспитатель предлагает детям нарисовать квадраты разных цветов и показывает последовательность рисования: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в тетрадях от предыдущего задания отчитывают вниз четыре клетки, ставят точку и рисуют квадраты простым карандашом до конца строки.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воспитатель показывает на доске прием штриховки квадрата сверху вниз, не отрывая руки.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заштриховывают квадраты разными цветами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«Сломанная машина»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замечать нарушения в изображенном предмете.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машина, состоящая из геометрических фигур, на которой не достает какой-либо части.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игры. </w:t>
      </w:r>
      <w:r w:rsidRPr="006A3F11">
        <w:rPr>
          <w:rFonts w:ascii="Times New Roman" w:eastAsia="Times New Roman" w:hAnsi="Times New Roman" w:cs="Times New Roman"/>
          <w:sz w:val="28"/>
          <w:szCs w:val="28"/>
          <w:lang w:eastAsia="ru-RU"/>
        </w:rPr>
        <w:t>На фланелеграфе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«Подбери фигуру»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сопоставлении формы изображенных на картинах предметов с геометрическими фигурами.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Подставка, на которой размешены модели геометрических фигур, картинки, на которых нарисованы предметы, состоящие из нескольких частей.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«С одним обручем»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формировать представление об отрицании с помощью частицы «не».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 </w:t>
      </w:r>
      <w:r w:rsidRPr="006A3F11">
        <w:rPr>
          <w:rFonts w:ascii="Times New Roman" w:eastAsia="Times New Roman" w:hAnsi="Times New Roman" w:cs="Times New Roman"/>
          <w:sz w:val="28"/>
          <w:szCs w:val="28"/>
          <w:lang w:eastAsia="ru-RU"/>
        </w:rPr>
        <w:t>Обручи разных цветов, фигуры разных цветов.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 xml:space="preserve">Вариант 1. В.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одним словом? (не красные).                                                                                                                                                           Вариант 2. В. предлагает положить внутри </w:t>
      </w:r>
      <w:r w:rsidRPr="006A3F11">
        <w:rPr>
          <w:rFonts w:ascii="Times New Roman" w:eastAsia="Times New Roman" w:hAnsi="Times New Roman" w:cs="Times New Roman"/>
          <w:sz w:val="28"/>
          <w:szCs w:val="28"/>
          <w:lang w:eastAsia="ru-RU"/>
        </w:rPr>
        <w:lastRenderedPageBreak/>
        <w:t>обруча желтые фигуры. Какие фигуры оказались вне обруча? (не желтые).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i/>
          <w:iCs/>
          <w:sz w:val="28"/>
          <w:szCs w:val="28"/>
          <w:lang w:eastAsia="ru-RU"/>
        </w:rPr>
        <w:t>Вариант 3.</w:t>
      </w:r>
      <w:r w:rsidRPr="006A3F11">
        <w:rPr>
          <w:rFonts w:ascii="Times New Roman" w:eastAsia="Times New Roman" w:hAnsi="Times New Roman" w:cs="Times New Roman"/>
          <w:sz w:val="28"/>
          <w:szCs w:val="28"/>
          <w:lang w:eastAsia="ru-RU"/>
        </w:rPr>
        <w:t> В. предлагает положить внутри обруча квадратные фигуры. Какие фигуры оказались вне обруча? (не квадратные).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«Сложи фигуру»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составлять модели знакомых геометрических фигур из частей по образцу.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Фланелеграф. Модели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помешает модели геометрических фигур на фланелеграф,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«Кто больше увидит»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закрепление знаний о геометрических фигурах.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Фланелеграф, геометрические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«Кто быстрее найдет»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сопоставлять результаты зрительного и осязательно-двигательного обследования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«Сложи из палочек»</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составлении из палочек геометрические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счетные палочки на каждого ребенка.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Ребенок по образцу выкладывает из счетных папочек какое - либо изображение или фигуру.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«Найди свою фигуру»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Цель:</w:t>
      </w:r>
      <w:r w:rsidRPr="006A3F11">
        <w:rPr>
          <w:rFonts w:ascii="Times New Roman" w:eastAsia="Times New Roman" w:hAnsi="Times New Roman" w:cs="Times New Roman"/>
          <w:sz w:val="28"/>
          <w:szCs w:val="28"/>
          <w:lang w:eastAsia="ru-RU"/>
        </w:rPr>
        <w:t> учить детей различать и правильно называть геометрические фигуры, выбирать фигуры по зрительно воспринимаемому образцу.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Игра заключается в том, что одни дети опускают в ящик геометрические</w:t>
      </w:r>
      <w:r w:rsidRPr="006A3F11">
        <w:rPr>
          <w:rFonts w:ascii="Times New Roman" w:eastAsia="Times New Roman" w:hAnsi="Times New Roman" w:cs="Times New Roman"/>
          <w:sz w:val="28"/>
          <w:szCs w:val="28"/>
          <w:lang w:eastAsia="ru-RU"/>
        </w:rPr>
        <w:br/>
        <w:t>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p w:rsidR="006A3F11" w:rsidRDefault="00D723B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A3F11" w:rsidRPr="006A3F11">
        <w:rPr>
          <w:rFonts w:ascii="Times New Roman" w:eastAsia="Times New Roman" w:hAnsi="Times New Roman" w:cs="Times New Roman"/>
          <w:sz w:val="28"/>
          <w:szCs w:val="28"/>
          <w:lang w:eastAsia="ru-RU"/>
        </w:rPr>
        <w:t> </w:t>
      </w:r>
    </w:p>
    <w:p w:rsidR="00D723B1" w:rsidRDefault="00D723B1" w:rsidP="006A3F11">
      <w:pPr>
        <w:shd w:val="clear" w:color="auto" w:fill="FFFFFF" w:themeFill="background1"/>
        <w:spacing w:after="0" w:line="240" w:lineRule="auto"/>
        <w:rPr>
          <w:rFonts w:ascii="Times New Roman" w:eastAsia="Times New Roman" w:hAnsi="Times New Roman" w:cs="Times New Roman"/>
          <w:sz w:val="28"/>
          <w:szCs w:val="28"/>
          <w:lang w:eastAsia="ru-RU"/>
        </w:rPr>
      </w:pPr>
    </w:p>
    <w:p w:rsidR="00D723B1" w:rsidRPr="006A3F11" w:rsidRDefault="00D723B1" w:rsidP="006A3F11">
      <w:pPr>
        <w:shd w:val="clear" w:color="auto" w:fill="FFFFFF" w:themeFill="background1"/>
        <w:spacing w:after="0" w:line="240" w:lineRule="auto"/>
        <w:rPr>
          <w:rFonts w:ascii="Times New Roman" w:eastAsia="Times New Roman" w:hAnsi="Times New Roman" w:cs="Times New Roman"/>
          <w:sz w:val="28"/>
          <w:szCs w:val="28"/>
          <w:lang w:eastAsia="ru-RU"/>
        </w:rPr>
      </w:pPr>
    </w:p>
    <w:p w:rsidR="006A3F11" w:rsidRDefault="006A3F11" w:rsidP="006A3F11">
      <w:pPr>
        <w:shd w:val="clear" w:color="auto" w:fill="FFFFFF" w:themeFill="background1"/>
        <w:spacing w:after="0" w:line="240" w:lineRule="auto"/>
        <w:jc w:val="center"/>
        <w:rPr>
          <w:rFonts w:ascii="Times New Roman" w:eastAsia="Times New Roman" w:hAnsi="Times New Roman" w:cs="Times New Roman"/>
          <w:b/>
          <w:bCs/>
          <w:i/>
          <w:iCs/>
          <w:sz w:val="48"/>
          <w:szCs w:val="48"/>
          <w:u w:val="single"/>
          <w:lang w:eastAsia="ru-RU"/>
        </w:rPr>
      </w:pPr>
      <w:r w:rsidRPr="00D723B1">
        <w:rPr>
          <w:rFonts w:ascii="Times New Roman" w:eastAsia="Times New Roman" w:hAnsi="Times New Roman" w:cs="Times New Roman"/>
          <w:b/>
          <w:bCs/>
          <w:i/>
          <w:iCs/>
          <w:sz w:val="48"/>
          <w:szCs w:val="48"/>
          <w:u w:val="single"/>
          <w:lang w:eastAsia="ru-RU"/>
        </w:rPr>
        <w:t>5. Величина</w:t>
      </w:r>
    </w:p>
    <w:p w:rsidR="00D723B1" w:rsidRPr="00D723B1" w:rsidRDefault="00D723B1" w:rsidP="006A3F11">
      <w:pPr>
        <w:shd w:val="clear" w:color="auto" w:fill="FFFFFF" w:themeFill="background1"/>
        <w:spacing w:after="0" w:line="240" w:lineRule="auto"/>
        <w:jc w:val="center"/>
        <w:rPr>
          <w:rFonts w:ascii="Times New Roman" w:eastAsia="Times New Roman" w:hAnsi="Times New Roman" w:cs="Times New Roman"/>
          <w:sz w:val="48"/>
          <w:szCs w:val="48"/>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Д\и «Посадим 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Совершенствовать навыки определения величины предметов на глаз.</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счетные палочки, ватман, рисованный домик и 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Воспитатель показывает детям изображение дома и «сажает» возле него ель. Затем предлагает ребятам подобрать ели такой же высоты (из предложенных на подносе) для озеленения двора.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Вызванный ребенок измеряет высоту ели (без остатка).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Дети подбирают ели заданной высоты, измеряя их палочкой.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Выбранные ели дети наклеивают вокруг дома на ватман.</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«Решаем задачи бабушки Загадушки»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знакомить с монетами достоинством 1,2,5,10 рублей, их набором и разменом.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монеты достоинством 1,2,5,10 рублей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lastRenderedPageBreak/>
        <w:t>Ход:</w:t>
      </w:r>
      <w:r w:rsidRPr="006A3F11">
        <w:rPr>
          <w:rFonts w:ascii="Times New Roman" w:eastAsia="Times New Roman" w:hAnsi="Times New Roman" w:cs="Times New Roman"/>
          <w:sz w:val="28"/>
          <w:szCs w:val="28"/>
          <w:lang w:eastAsia="ru-RU"/>
        </w:rPr>
        <w:t> Воспитатель предлагает детям решить задачу бабушки Загадушки: «У меня было 10 рублей. На базаре я купила бублик за два рубля. Сколько денег у меня должно остаться после покупки?»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Д\и «Посадим елочки в ряд»</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Материалы</w:t>
      </w:r>
      <w:r w:rsidRPr="006A3F11">
        <w:rPr>
          <w:rFonts w:ascii="Times New Roman" w:eastAsia="Times New Roman" w:hAnsi="Times New Roman" w:cs="Times New Roman"/>
          <w:sz w:val="28"/>
          <w:szCs w:val="28"/>
          <w:lang w:eastAsia="ru-RU"/>
        </w:rPr>
        <w:t>: фигурки елочек с нарастающей величиной.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Воспитатель предлагает детям расставить елочки в ряд, начиная с самой низкой и заканчивая самой высокой (предварительно дети вспоминают правила раскладывания предметов). После выполнения задания дети рассказывают о высоте елочек в ряду.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ребята выстраивают елочки в обратном порядке, начиная с самой высокой и заканчивая самой низкой.</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Д\и «Найдем шарфики для</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Незнайки и Карандаша»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Продолжать развивать глазомер и умение находить предметы одинаковой ширины, равной образцу.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Материалы: фланелеграф, плоскостные изображения предметов одежды Незнайки (шарфы одинаковой длины и цвета, но разной ширины).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w:t>
      </w:r>
      <w:r w:rsidRPr="006A3F11">
        <w:rPr>
          <w:rFonts w:ascii="Times New Roman" w:eastAsia="Times New Roman" w:hAnsi="Times New Roman" w:cs="Times New Roman"/>
          <w:sz w:val="28"/>
          <w:szCs w:val="28"/>
          <w:lang w:eastAsia="ru-RU"/>
        </w:rPr>
        <w:t>: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«Незнайка в гостях»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 </w:t>
      </w:r>
      <w:r w:rsidRPr="006A3F11">
        <w:rPr>
          <w:rFonts w:ascii="Times New Roman" w:eastAsia="Times New Roman" w:hAnsi="Times New Roman" w:cs="Times New Roman"/>
          <w:sz w:val="28"/>
          <w:szCs w:val="28"/>
          <w:lang w:eastAsia="ru-RU"/>
        </w:rPr>
        <w:t>учить видеть равное количество разных предметов, закрепить умение вести счет предметов.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3 группы игрушек из 5, 6, 7 штук; карточки с кружками.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Ход занятия</w:t>
      </w:r>
      <w:r w:rsidRPr="006A3F11">
        <w:rPr>
          <w:rFonts w:ascii="Times New Roman" w:eastAsia="Times New Roman" w:hAnsi="Times New Roman" w:cs="Times New Roman"/>
          <w:sz w:val="28"/>
          <w:szCs w:val="28"/>
          <w:lang w:eastAsia="ru-RU"/>
        </w:rPr>
        <w:t xml:space="preserve">: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w:t>
      </w:r>
      <w:r w:rsidRPr="006A3F11">
        <w:rPr>
          <w:rFonts w:ascii="Times New Roman" w:eastAsia="Times New Roman" w:hAnsi="Times New Roman" w:cs="Times New Roman"/>
          <w:sz w:val="28"/>
          <w:szCs w:val="28"/>
          <w:lang w:eastAsia="ru-RU"/>
        </w:rPr>
        <w:lastRenderedPageBreak/>
        <w:t>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«Поездка»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детей в сравнении чисел и определении, какое из чисел больше или меньше.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Наборное полотно, 8 больших треугольников, 8 - маленьких.</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 В.заключает: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«Кто быстрее подберет коробки»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сопоставлять предметы по длине, ширине, высоте.</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6-8 коробок разного размера.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D723B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«Сосчитай, не ошибись»</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знания о том, что число предметов не зависит, от их размеров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Наборное полотно с 2 полосками, 10 больших 10 маленьких кубов,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w:t>
      </w:r>
      <w:r w:rsidRPr="006A3F11">
        <w:rPr>
          <w:rFonts w:ascii="Times New Roman" w:eastAsia="Times New Roman" w:hAnsi="Times New Roman" w:cs="Times New Roman"/>
          <w:sz w:val="28"/>
          <w:szCs w:val="28"/>
          <w:lang w:eastAsia="ru-RU"/>
        </w:rPr>
        <w:lastRenderedPageBreak/>
        <w:t>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«Клумба»</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закрепить понятие, что число предметов не зависит от расстояния между ними.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Наборное полотно с 2 полосками, предметные картинки с изображением цветов (по 7 штук), карточки с 2 свободными полосками.</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 ) Как сделать, чтобы было видно, что маков больше, - чем астр?</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Default="006A3F11" w:rsidP="006A3F11">
      <w:pPr>
        <w:shd w:val="clear" w:color="auto" w:fill="FFFFFF" w:themeFill="background1"/>
        <w:spacing w:after="0" w:line="240" w:lineRule="auto"/>
        <w:jc w:val="center"/>
        <w:rPr>
          <w:rFonts w:ascii="Times New Roman" w:eastAsia="Times New Roman" w:hAnsi="Times New Roman" w:cs="Times New Roman"/>
          <w:b/>
          <w:bCs/>
          <w:i/>
          <w:iCs/>
          <w:sz w:val="48"/>
          <w:szCs w:val="48"/>
          <w:u w:val="single"/>
          <w:lang w:eastAsia="ru-RU"/>
        </w:rPr>
      </w:pPr>
      <w:r w:rsidRPr="00D723B1">
        <w:rPr>
          <w:rFonts w:ascii="Times New Roman" w:eastAsia="Times New Roman" w:hAnsi="Times New Roman" w:cs="Times New Roman"/>
          <w:b/>
          <w:bCs/>
          <w:i/>
          <w:iCs/>
          <w:sz w:val="48"/>
          <w:szCs w:val="48"/>
          <w:u w:val="single"/>
          <w:lang w:eastAsia="ru-RU"/>
        </w:rPr>
        <w:t>6. Цвет и форма</w:t>
      </w:r>
    </w:p>
    <w:p w:rsidR="00D723B1" w:rsidRDefault="00D723B1" w:rsidP="006A3F11">
      <w:pPr>
        <w:shd w:val="clear" w:color="auto" w:fill="FFFFFF" w:themeFill="background1"/>
        <w:spacing w:after="0" w:line="240" w:lineRule="auto"/>
        <w:jc w:val="center"/>
        <w:rPr>
          <w:rFonts w:ascii="Times New Roman" w:eastAsia="Times New Roman" w:hAnsi="Times New Roman" w:cs="Times New Roman"/>
          <w:sz w:val="48"/>
          <w:szCs w:val="48"/>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«Калейдоскоп»</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умение подбирать объекты по образцу, ориентируясь на несколько признаков сразу.</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Раздаточный:</w:t>
      </w:r>
      <w:r w:rsidRPr="006A3F11">
        <w:rPr>
          <w:rFonts w:ascii="Times New Roman" w:eastAsia="Times New Roman" w:hAnsi="Times New Roman" w:cs="Times New Roman"/>
          <w:sz w:val="28"/>
          <w:szCs w:val="28"/>
          <w:lang w:eastAsia="ru-RU"/>
        </w:rPr>
        <w:t>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xml:space="preserve">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w:t>
      </w:r>
      <w:r w:rsidRPr="006A3F11">
        <w:rPr>
          <w:rFonts w:ascii="Times New Roman" w:eastAsia="Times New Roman" w:hAnsi="Times New Roman" w:cs="Times New Roman"/>
          <w:sz w:val="28"/>
          <w:szCs w:val="28"/>
          <w:lang w:eastAsia="ru-RU"/>
        </w:rPr>
        <w:lastRenderedPageBreak/>
        <w:t>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«Где какие фигуры лежат»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учить классифицировать фигуры по 2 свойствам.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Набор фигур.</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«Кто быстрее найдет предмет?»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в определении формы предметов и в соотнесении формы с геометрическим образцом.</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Модели геометрических фигур, предметы разной формы.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На полочки подставки В.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  спрашивает: «Какие предметы стоят рядом с треугольником (квадратом и др.). Чем они все похожи?»</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t xml:space="preserve"> «Разноцветные фигуры»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развивать умение классифицировать предмету по цвету, форме, размеру, объединять в группы.</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 </w:t>
      </w:r>
      <w:r w:rsidRPr="006A3F11">
        <w:rPr>
          <w:rFonts w:ascii="Times New Roman" w:eastAsia="Times New Roman" w:hAnsi="Times New Roman" w:cs="Times New Roman"/>
          <w:sz w:val="28"/>
          <w:szCs w:val="28"/>
          <w:lang w:eastAsia="ru-RU"/>
        </w:rPr>
        <w:t>В.: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E8317E" w:rsidRDefault="00E8317E" w:rsidP="006A3F11">
      <w:pPr>
        <w:shd w:val="clear" w:color="auto" w:fill="FFFFFF" w:themeFill="background1"/>
        <w:spacing w:after="0" w:line="240" w:lineRule="auto"/>
        <w:jc w:val="center"/>
        <w:rPr>
          <w:rFonts w:ascii="Times New Roman" w:eastAsia="Times New Roman" w:hAnsi="Times New Roman" w:cs="Times New Roman"/>
          <w:b/>
          <w:bCs/>
          <w:i/>
          <w:iCs/>
          <w:sz w:val="28"/>
          <w:szCs w:val="28"/>
          <w:u w:val="single"/>
          <w:lang w:eastAsia="ru-RU"/>
        </w:rPr>
      </w:pPr>
    </w:p>
    <w:p w:rsidR="00E8317E" w:rsidRDefault="00E8317E" w:rsidP="006A3F11">
      <w:pPr>
        <w:shd w:val="clear" w:color="auto" w:fill="FFFFFF" w:themeFill="background1"/>
        <w:spacing w:after="0" w:line="240" w:lineRule="auto"/>
        <w:jc w:val="center"/>
        <w:rPr>
          <w:rFonts w:ascii="Times New Roman" w:eastAsia="Times New Roman" w:hAnsi="Times New Roman" w:cs="Times New Roman"/>
          <w:b/>
          <w:bCs/>
          <w:i/>
          <w:iCs/>
          <w:sz w:val="28"/>
          <w:szCs w:val="28"/>
          <w:u w:val="single"/>
          <w:lang w:eastAsia="ru-RU"/>
        </w:rPr>
      </w:pP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i/>
          <w:iCs/>
          <w:sz w:val="28"/>
          <w:szCs w:val="28"/>
          <w:u w:val="single"/>
          <w:lang w:eastAsia="ru-RU"/>
        </w:rPr>
        <w:lastRenderedPageBreak/>
        <w:t xml:space="preserve"> «Каких фигур не достает»</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Цель:</w:t>
      </w:r>
      <w:r w:rsidRPr="006A3F11">
        <w:rPr>
          <w:rFonts w:ascii="Times New Roman" w:eastAsia="Times New Roman" w:hAnsi="Times New Roman" w:cs="Times New Roman"/>
          <w:sz w:val="28"/>
          <w:szCs w:val="28"/>
          <w:lang w:eastAsia="ru-RU"/>
        </w:rPr>
        <w:t> упражнять детей в последовательной анализе каждой группы фигур, выделении и обобщении признаков, свойственных фигурам каждой из групп.</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Материал.</w:t>
      </w:r>
      <w:r w:rsidRPr="006A3F11">
        <w:rPr>
          <w:rFonts w:ascii="Times New Roman" w:eastAsia="Times New Roman" w:hAnsi="Times New Roman" w:cs="Times New Roman"/>
          <w:sz w:val="28"/>
          <w:szCs w:val="28"/>
          <w:lang w:eastAsia="ru-RU"/>
        </w:rPr>
        <w:t> Большие геометрические фигуры (круг, треугольник, квадрат) и малые (круг, треугольник, квадрат (трех цветов).</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b/>
          <w:bCs/>
          <w:sz w:val="28"/>
          <w:szCs w:val="28"/>
          <w:lang w:eastAsia="ru-RU"/>
        </w:rPr>
        <w:t>Содержание.</w:t>
      </w:r>
      <w:r w:rsidRPr="006A3F11">
        <w:rPr>
          <w:rFonts w:ascii="Times New Roman" w:eastAsia="Times New Roman" w:hAnsi="Times New Roman" w:cs="Times New Roman"/>
          <w:sz w:val="28"/>
          <w:szCs w:val="28"/>
          <w:lang w:eastAsia="ru-RU"/>
        </w:rPr>
        <w:t>  Распределив между играющими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r w:rsidRPr="006A3F11">
        <w:rPr>
          <w:rFonts w:ascii="Times New Roman" w:eastAsia="Times New Roman" w:hAnsi="Times New Roman" w:cs="Times New Roman"/>
          <w:sz w:val="28"/>
          <w:szCs w:val="28"/>
          <w:lang w:eastAsia="ru-RU"/>
        </w:rPr>
        <w:t> </w:t>
      </w:r>
    </w:p>
    <w:p w:rsidR="006A3F11" w:rsidRPr="006A3F11" w:rsidRDefault="006A3F11" w:rsidP="006A3F11">
      <w:pPr>
        <w:shd w:val="clear" w:color="auto" w:fill="FFFFFF" w:themeFill="background1"/>
        <w:spacing w:after="0" w:line="240" w:lineRule="auto"/>
        <w:rPr>
          <w:rFonts w:ascii="Times New Roman" w:eastAsia="Times New Roman" w:hAnsi="Times New Roman" w:cs="Times New Roman"/>
          <w:sz w:val="28"/>
          <w:szCs w:val="28"/>
          <w:lang w:eastAsia="ru-RU"/>
        </w:rPr>
      </w:pPr>
    </w:p>
    <w:sectPr w:rsidR="006A3F11" w:rsidRPr="006A3F11" w:rsidSect="00F44692">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79BF"/>
    <w:multiLevelType w:val="multilevel"/>
    <w:tmpl w:val="EF02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B825DA"/>
    <w:multiLevelType w:val="hybridMultilevel"/>
    <w:tmpl w:val="5D2E10F6"/>
    <w:lvl w:ilvl="0" w:tplc="74C2B26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22626"/>
    <w:multiLevelType w:val="multilevel"/>
    <w:tmpl w:val="67EA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90907"/>
    <w:multiLevelType w:val="multilevel"/>
    <w:tmpl w:val="EEC8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22"/>
    <w:rsid w:val="0013023E"/>
    <w:rsid w:val="00265BD6"/>
    <w:rsid w:val="00445163"/>
    <w:rsid w:val="00643FFA"/>
    <w:rsid w:val="006A3F11"/>
    <w:rsid w:val="00A44504"/>
    <w:rsid w:val="00D723B1"/>
    <w:rsid w:val="00E8317E"/>
    <w:rsid w:val="00F37422"/>
    <w:rsid w:val="00F4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3F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F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F11"/>
    <w:rPr>
      <w:b/>
      <w:bCs/>
    </w:rPr>
  </w:style>
  <w:style w:type="character" w:styleId="a5">
    <w:name w:val="Emphasis"/>
    <w:basedOn w:val="a0"/>
    <w:uiPriority w:val="20"/>
    <w:qFormat/>
    <w:rsid w:val="006A3F11"/>
    <w:rPr>
      <w:i/>
      <w:iCs/>
    </w:rPr>
  </w:style>
  <w:style w:type="character" w:customStyle="1" w:styleId="apple-converted-space">
    <w:name w:val="apple-converted-space"/>
    <w:basedOn w:val="a0"/>
    <w:rsid w:val="006A3F11"/>
  </w:style>
  <w:style w:type="character" w:customStyle="1" w:styleId="file">
    <w:name w:val="file"/>
    <w:basedOn w:val="a0"/>
    <w:rsid w:val="006A3F11"/>
  </w:style>
  <w:style w:type="character" w:styleId="a6">
    <w:name w:val="Hyperlink"/>
    <w:basedOn w:val="a0"/>
    <w:uiPriority w:val="99"/>
    <w:semiHidden/>
    <w:unhideWhenUsed/>
    <w:rsid w:val="006A3F11"/>
    <w:rPr>
      <w:color w:val="0000FF"/>
      <w:u w:val="single"/>
    </w:rPr>
  </w:style>
  <w:style w:type="paragraph" w:customStyle="1" w:styleId="c4">
    <w:name w:val="c4"/>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3F11"/>
  </w:style>
  <w:style w:type="character" w:customStyle="1" w:styleId="c18">
    <w:name w:val="c18"/>
    <w:basedOn w:val="a0"/>
    <w:rsid w:val="006A3F11"/>
  </w:style>
  <w:style w:type="character" w:customStyle="1" w:styleId="c1">
    <w:name w:val="c1"/>
    <w:basedOn w:val="a0"/>
    <w:rsid w:val="006A3F11"/>
  </w:style>
  <w:style w:type="character" w:customStyle="1" w:styleId="c17">
    <w:name w:val="c17"/>
    <w:basedOn w:val="a0"/>
    <w:rsid w:val="006A3F11"/>
  </w:style>
  <w:style w:type="character" w:customStyle="1" w:styleId="c10">
    <w:name w:val="c10"/>
    <w:basedOn w:val="a0"/>
    <w:rsid w:val="006A3F11"/>
  </w:style>
  <w:style w:type="paragraph" w:customStyle="1" w:styleId="c3">
    <w:name w:val="c3"/>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3F11"/>
  </w:style>
  <w:style w:type="paragraph" w:customStyle="1" w:styleId="c12">
    <w:name w:val="c12"/>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A3F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11"/>
    <w:rPr>
      <w:rFonts w:ascii="Tahoma" w:hAnsi="Tahoma" w:cs="Tahoma"/>
      <w:sz w:val="16"/>
      <w:szCs w:val="16"/>
    </w:rPr>
  </w:style>
  <w:style w:type="paragraph" w:styleId="a9">
    <w:name w:val="List Paragraph"/>
    <w:basedOn w:val="a"/>
    <w:uiPriority w:val="34"/>
    <w:qFormat/>
    <w:rsid w:val="006A3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3F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F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F11"/>
    <w:rPr>
      <w:b/>
      <w:bCs/>
    </w:rPr>
  </w:style>
  <w:style w:type="character" w:styleId="a5">
    <w:name w:val="Emphasis"/>
    <w:basedOn w:val="a0"/>
    <w:uiPriority w:val="20"/>
    <w:qFormat/>
    <w:rsid w:val="006A3F11"/>
    <w:rPr>
      <w:i/>
      <w:iCs/>
    </w:rPr>
  </w:style>
  <w:style w:type="character" w:customStyle="1" w:styleId="apple-converted-space">
    <w:name w:val="apple-converted-space"/>
    <w:basedOn w:val="a0"/>
    <w:rsid w:val="006A3F11"/>
  </w:style>
  <w:style w:type="character" w:customStyle="1" w:styleId="file">
    <w:name w:val="file"/>
    <w:basedOn w:val="a0"/>
    <w:rsid w:val="006A3F11"/>
  </w:style>
  <w:style w:type="character" w:styleId="a6">
    <w:name w:val="Hyperlink"/>
    <w:basedOn w:val="a0"/>
    <w:uiPriority w:val="99"/>
    <w:semiHidden/>
    <w:unhideWhenUsed/>
    <w:rsid w:val="006A3F11"/>
    <w:rPr>
      <w:color w:val="0000FF"/>
      <w:u w:val="single"/>
    </w:rPr>
  </w:style>
  <w:style w:type="paragraph" w:customStyle="1" w:styleId="c4">
    <w:name w:val="c4"/>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3F11"/>
  </w:style>
  <w:style w:type="character" w:customStyle="1" w:styleId="c18">
    <w:name w:val="c18"/>
    <w:basedOn w:val="a0"/>
    <w:rsid w:val="006A3F11"/>
  </w:style>
  <w:style w:type="character" w:customStyle="1" w:styleId="c1">
    <w:name w:val="c1"/>
    <w:basedOn w:val="a0"/>
    <w:rsid w:val="006A3F11"/>
  </w:style>
  <w:style w:type="character" w:customStyle="1" w:styleId="c17">
    <w:name w:val="c17"/>
    <w:basedOn w:val="a0"/>
    <w:rsid w:val="006A3F11"/>
  </w:style>
  <w:style w:type="character" w:customStyle="1" w:styleId="c10">
    <w:name w:val="c10"/>
    <w:basedOn w:val="a0"/>
    <w:rsid w:val="006A3F11"/>
  </w:style>
  <w:style w:type="paragraph" w:customStyle="1" w:styleId="c3">
    <w:name w:val="c3"/>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3F11"/>
  </w:style>
  <w:style w:type="paragraph" w:customStyle="1" w:styleId="c12">
    <w:name w:val="c12"/>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A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A3F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11"/>
    <w:rPr>
      <w:rFonts w:ascii="Tahoma" w:hAnsi="Tahoma" w:cs="Tahoma"/>
      <w:sz w:val="16"/>
      <w:szCs w:val="16"/>
    </w:rPr>
  </w:style>
  <w:style w:type="paragraph" w:styleId="a9">
    <w:name w:val="List Paragraph"/>
    <w:basedOn w:val="a"/>
    <w:uiPriority w:val="34"/>
    <w:qFormat/>
    <w:rsid w:val="006A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15540">
      <w:bodyDiv w:val="1"/>
      <w:marLeft w:val="0"/>
      <w:marRight w:val="0"/>
      <w:marTop w:val="0"/>
      <w:marBottom w:val="0"/>
      <w:divBdr>
        <w:top w:val="none" w:sz="0" w:space="0" w:color="auto"/>
        <w:left w:val="none" w:sz="0" w:space="0" w:color="auto"/>
        <w:bottom w:val="none" w:sz="0" w:space="0" w:color="auto"/>
        <w:right w:val="none" w:sz="0" w:space="0" w:color="auto"/>
      </w:divBdr>
      <w:divsChild>
        <w:div w:id="195699013">
          <w:marLeft w:val="0"/>
          <w:marRight w:val="0"/>
          <w:marTop w:val="0"/>
          <w:marBottom w:val="0"/>
          <w:divBdr>
            <w:top w:val="none" w:sz="0" w:space="0" w:color="auto"/>
            <w:left w:val="none" w:sz="0" w:space="0" w:color="auto"/>
            <w:bottom w:val="none" w:sz="0" w:space="0" w:color="auto"/>
            <w:right w:val="none" w:sz="0" w:space="0" w:color="auto"/>
          </w:divBdr>
          <w:divsChild>
            <w:div w:id="727001522">
              <w:marLeft w:val="0"/>
              <w:marRight w:val="0"/>
              <w:marTop w:val="0"/>
              <w:marBottom w:val="0"/>
              <w:divBdr>
                <w:top w:val="none" w:sz="0" w:space="0" w:color="auto"/>
                <w:left w:val="none" w:sz="0" w:space="0" w:color="auto"/>
                <w:bottom w:val="none" w:sz="0" w:space="0" w:color="auto"/>
                <w:right w:val="none" w:sz="0" w:space="0" w:color="auto"/>
              </w:divBdr>
              <w:divsChild>
                <w:div w:id="1052192686">
                  <w:marLeft w:val="0"/>
                  <w:marRight w:val="0"/>
                  <w:marTop w:val="0"/>
                  <w:marBottom w:val="0"/>
                  <w:divBdr>
                    <w:top w:val="none" w:sz="0" w:space="0" w:color="auto"/>
                    <w:left w:val="none" w:sz="0" w:space="0" w:color="auto"/>
                    <w:bottom w:val="none" w:sz="0" w:space="0" w:color="auto"/>
                    <w:right w:val="none" w:sz="0" w:space="0" w:color="auto"/>
                  </w:divBdr>
                  <w:divsChild>
                    <w:div w:id="4903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6753">
              <w:marLeft w:val="480"/>
              <w:marRight w:val="0"/>
              <w:marTop w:val="0"/>
              <w:marBottom w:val="0"/>
              <w:divBdr>
                <w:top w:val="none" w:sz="0" w:space="0" w:color="auto"/>
                <w:left w:val="none" w:sz="0" w:space="0" w:color="auto"/>
                <w:bottom w:val="none" w:sz="0" w:space="0" w:color="auto"/>
                <w:right w:val="none" w:sz="0" w:space="0" w:color="auto"/>
              </w:divBdr>
              <w:divsChild>
                <w:div w:id="1716155163">
                  <w:marLeft w:val="0"/>
                  <w:marRight w:val="0"/>
                  <w:marTop w:val="0"/>
                  <w:marBottom w:val="0"/>
                  <w:divBdr>
                    <w:top w:val="none" w:sz="0" w:space="0" w:color="auto"/>
                    <w:left w:val="none" w:sz="0" w:space="0" w:color="auto"/>
                    <w:bottom w:val="none" w:sz="0" w:space="0" w:color="auto"/>
                    <w:right w:val="none" w:sz="0" w:space="0" w:color="auto"/>
                  </w:divBdr>
                  <w:divsChild>
                    <w:div w:id="6490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606">
          <w:marLeft w:val="0"/>
          <w:marRight w:val="0"/>
          <w:marTop w:val="0"/>
          <w:marBottom w:val="360"/>
          <w:divBdr>
            <w:top w:val="none" w:sz="0" w:space="0" w:color="auto"/>
            <w:left w:val="none" w:sz="0" w:space="0" w:color="auto"/>
            <w:bottom w:val="none" w:sz="0" w:space="0" w:color="auto"/>
            <w:right w:val="none" w:sz="0" w:space="0" w:color="auto"/>
          </w:divBdr>
          <w:divsChild>
            <w:div w:id="1485776348">
              <w:marLeft w:val="0"/>
              <w:marRight w:val="0"/>
              <w:marTop w:val="0"/>
              <w:marBottom w:val="0"/>
              <w:divBdr>
                <w:top w:val="none" w:sz="0" w:space="0" w:color="auto"/>
                <w:left w:val="none" w:sz="0" w:space="0" w:color="auto"/>
                <w:bottom w:val="none" w:sz="0" w:space="0" w:color="auto"/>
                <w:right w:val="none" w:sz="0" w:space="0" w:color="auto"/>
              </w:divBdr>
              <w:divsChild>
                <w:div w:id="1883784486">
                  <w:marLeft w:val="0"/>
                  <w:marRight w:val="0"/>
                  <w:marTop w:val="0"/>
                  <w:marBottom w:val="0"/>
                  <w:divBdr>
                    <w:top w:val="none" w:sz="0" w:space="0" w:color="auto"/>
                    <w:left w:val="none" w:sz="0" w:space="0" w:color="auto"/>
                    <w:bottom w:val="none" w:sz="0" w:space="0" w:color="auto"/>
                    <w:right w:val="none" w:sz="0" w:space="0" w:color="auto"/>
                  </w:divBdr>
                  <w:divsChild>
                    <w:div w:id="746537451">
                      <w:marLeft w:val="0"/>
                      <w:marRight w:val="0"/>
                      <w:marTop w:val="0"/>
                      <w:marBottom w:val="0"/>
                      <w:divBdr>
                        <w:top w:val="none" w:sz="0" w:space="0" w:color="auto"/>
                        <w:left w:val="none" w:sz="0" w:space="0" w:color="auto"/>
                        <w:bottom w:val="none" w:sz="0" w:space="0" w:color="auto"/>
                        <w:right w:val="none" w:sz="0" w:space="0" w:color="auto"/>
                      </w:divBdr>
                      <w:divsChild>
                        <w:div w:id="204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538634">
      <w:bodyDiv w:val="1"/>
      <w:marLeft w:val="0"/>
      <w:marRight w:val="0"/>
      <w:marTop w:val="0"/>
      <w:marBottom w:val="0"/>
      <w:divBdr>
        <w:top w:val="none" w:sz="0" w:space="0" w:color="auto"/>
        <w:left w:val="none" w:sz="0" w:space="0" w:color="auto"/>
        <w:bottom w:val="none" w:sz="0" w:space="0" w:color="auto"/>
        <w:right w:val="none" w:sz="0" w:space="0" w:color="auto"/>
      </w:divBdr>
    </w:div>
    <w:div w:id="953441130">
      <w:bodyDiv w:val="1"/>
      <w:marLeft w:val="0"/>
      <w:marRight w:val="0"/>
      <w:marTop w:val="0"/>
      <w:marBottom w:val="0"/>
      <w:divBdr>
        <w:top w:val="none" w:sz="0" w:space="0" w:color="auto"/>
        <w:left w:val="none" w:sz="0" w:space="0" w:color="auto"/>
        <w:bottom w:val="none" w:sz="0" w:space="0" w:color="auto"/>
        <w:right w:val="none" w:sz="0" w:space="0" w:color="auto"/>
      </w:divBdr>
    </w:div>
    <w:div w:id="1322470260">
      <w:bodyDiv w:val="1"/>
      <w:marLeft w:val="0"/>
      <w:marRight w:val="0"/>
      <w:marTop w:val="0"/>
      <w:marBottom w:val="0"/>
      <w:divBdr>
        <w:top w:val="none" w:sz="0" w:space="0" w:color="auto"/>
        <w:left w:val="none" w:sz="0" w:space="0" w:color="auto"/>
        <w:bottom w:val="none" w:sz="0" w:space="0" w:color="auto"/>
        <w:right w:val="none" w:sz="0" w:space="0" w:color="auto"/>
      </w:divBdr>
    </w:div>
    <w:div w:id="1327783529">
      <w:bodyDiv w:val="1"/>
      <w:marLeft w:val="0"/>
      <w:marRight w:val="0"/>
      <w:marTop w:val="0"/>
      <w:marBottom w:val="0"/>
      <w:divBdr>
        <w:top w:val="none" w:sz="0" w:space="0" w:color="auto"/>
        <w:left w:val="none" w:sz="0" w:space="0" w:color="auto"/>
        <w:bottom w:val="none" w:sz="0" w:space="0" w:color="auto"/>
        <w:right w:val="none" w:sz="0" w:space="0" w:color="auto"/>
      </w:divBdr>
    </w:div>
    <w:div w:id="2013412774">
      <w:bodyDiv w:val="1"/>
      <w:marLeft w:val="0"/>
      <w:marRight w:val="0"/>
      <w:marTop w:val="0"/>
      <w:marBottom w:val="0"/>
      <w:divBdr>
        <w:top w:val="none" w:sz="0" w:space="0" w:color="auto"/>
        <w:left w:val="none" w:sz="0" w:space="0" w:color="auto"/>
        <w:bottom w:val="none" w:sz="0" w:space="0" w:color="auto"/>
        <w:right w:val="none" w:sz="0" w:space="0" w:color="auto"/>
      </w:divBdr>
    </w:div>
    <w:div w:id="20687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79A8-C111-4C38-9FA0-707BEF06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17188</Words>
  <Characters>97975</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72</cp:lastModifiedBy>
  <cp:revision>2</cp:revision>
  <dcterms:created xsi:type="dcterms:W3CDTF">2020-08-17T06:29:00Z</dcterms:created>
  <dcterms:modified xsi:type="dcterms:W3CDTF">2020-08-17T06:29:00Z</dcterms:modified>
</cp:coreProperties>
</file>