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01" w:rsidRP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kern w:val="36"/>
          <w:sz w:val="28"/>
          <w:szCs w:val="28"/>
          <w:lang w:eastAsia="ru-RU"/>
        </w:rPr>
      </w:pPr>
      <w:r w:rsidRPr="002B3601">
        <w:rPr>
          <w:rFonts w:ascii="Monotype Corsiva" w:eastAsia="Times New Roman" w:hAnsi="Monotype Corsiva" w:cs="Times New Roman"/>
          <w:b/>
          <w:color w:val="FF0000"/>
          <w:kern w:val="36"/>
          <w:sz w:val="28"/>
          <w:szCs w:val="28"/>
          <w:lang w:eastAsia="ru-RU"/>
        </w:rPr>
        <w:t xml:space="preserve">ГБДОУ детский сад № 16 </w:t>
      </w:r>
    </w:p>
    <w:p w:rsidR="002B3601" w:rsidRP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kern w:val="36"/>
          <w:sz w:val="28"/>
          <w:szCs w:val="28"/>
          <w:lang w:eastAsia="ru-RU"/>
        </w:rPr>
      </w:pPr>
      <w:r w:rsidRPr="002B3601">
        <w:rPr>
          <w:rFonts w:ascii="Monotype Corsiva" w:eastAsia="Times New Roman" w:hAnsi="Monotype Corsiva" w:cs="Times New Roman"/>
          <w:b/>
          <w:color w:val="FF0000"/>
          <w:kern w:val="36"/>
          <w:sz w:val="28"/>
          <w:szCs w:val="28"/>
          <w:lang w:eastAsia="ru-RU"/>
        </w:rPr>
        <w:t>компенсирующего вида Красногвардейского района</w:t>
      </w:r>
    </w:p>
    <w:p w:rsidR="002B3601" w:rsidRP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kern w:val="36"/>
          <w:sz w:val="28"/>
          <w:szCs w:val="28"/>
          <w:lang w:eastAsia="ru-RU"/>
        </w:rPr>
      </w:pPr>
    </w:p>
    <w:p w:rsidR="002B3601" w:rsidRP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</w:pPr>
    </w:p>
    <w:p w:rsidR="002B3601" w:rsidRP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  <w:lang w:eastAsia="ru-RU"/>
        </w:rPr>
      </w:pPr>
      <w:r w:rsidRPr="002B3601"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  <w:lang w:eastAsia="ru-RU"/>
        </w:rPr>
        <w:t>Проект группы № 5  «Ромашки»</w:t>
      </w:r>
    </w:p>
    <w:p w:rsidR="002B3601" w:rsidRP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32"/>
          <w:szCs w:val="32"/>
          <w:lang w:eastAsia="ru-RU"/>
        </w:rPr>
      </w:pPr>
      <w:r w:rsidRPr="002B3601"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  <w:lang w:eastAsia="ru-RU"/>
        </w:rPr>
        <w:t>Знакомство с обычаями и традициями русской народной культуры.</w:t>
      </w:r>
    </w:p>
    <w:p w:rsidR="002B3601" w:rsidRP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kern w:val="36"/>
          <w:sz w:val="48"/>
          <w:szCs w:val="48"/>
          <w:lang w:eastAsia="ru-RU"/>
        </w:rPr>
      </w:pPr>
      <w:r w:rsidRPr="002B3601">
        <w:rPr>
          <w:rFonts w:ascii="Monotype Corsiva" w:eastAsia="Times New Roman" w:hAnsi="Monotype Corsiva" w:cs="Times New Roman"/>
          <w:b/>
          <w:color w:val="FF0000"/>
          <w:kern w:val="36"/>
          <w:sz w:val="48"/>
          <w:szCs w:val="48"/>
          <w:lang w:eastAsia="ru-RU"/>
        </w:rPr>
        <w:t>«Путешествие в прошлое»</w:t>
      </w:r>
    </w:p>
    <w:p w:rsidR="002B3601" w:rsidRP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B050"/>
          <w:kern w:val="36"/>
          <w:sz w:val="40"/>
          <w:szCs w:val="28"/>
          <w:lang w:eastAsia="ru-RU"/>
        </w:rPr>
      </w:pPr>
    </w:p>
    <w:p w:rsidR="002B3601" w:rsidRP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kern w:val="36"/>
          <w:sz w:val="28"/>
          <w:szCs w:val="28"/>
          <w:lang w:eastAsia="ru-RU"/>
        </w:rPr>
        <w:drawing>
          <wp:inline distT="0" distB="0" distL="0" distR="0">
            <wp:extent cx="4111542" cy="3007414"/>
            <wp:effectExtent l="38100" t="38100" r="41358" b="21536"/>
            <wp:docPr id="1" name="Рисунок 0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3994" cy="3009207"/>
                    </a:xfrm>
                    <a:prstGeom prst="roundRect">
                      <a:avLst/>
                    </a:prstGeom>
                    <a:ln w="3810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2B3601" w:rsidRDefault="002B3601" w:rsidP="002B3601">
      <w:pPr>
        <w:pBdr>
          <w:top w:val="threeDEngrave" w:sz="24" w:space="1" w:color="C00000"/>
          <w:left w:val="threeDEngrave" w:sz="24" w:space="4" w:color="C00000"/>
          <w:bottom w:val="threeDEmboss" w:sz="24" w:space="1" w:color="C00000"/>
          <w:right w:val="threeDEmboss" w:sz="24" w:space="4" w:color="C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2020-2021 гг.</w:t>
      </w:r>
    </w:p>
    <w:p w:rsidR="002B3601" w:rsidRDefault="002B3601" w:rsidP="00D842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D842CB" w:rsidRPr="002B3601" w:rsidRDefault="00D842CB" w:rsidP="002B3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</w:pPr>
      <w:r w:rsidRPr="002B3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проекта:</w:t>
      </w:r>
    </w:p>
    <w:p w:rsidR="00D842CB" w:rsidRPr="002B3601" w:rsidRDefault="00D842CB" w:rsidP="00D842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2B3601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«</w:t>
      </w:r>
      <w:r w:rsidR="002B3601" w:rsidRPr="002B3601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Путешествие в прошлое </w:t>
      </w:r>
      <w:r w:rsidRPr="002B3601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»</w:t>
      </w:r>
    </w:p>
    <w:p w:rsidR="002B3601" w:rsidRPr="002B3601" w:rsidRDefault="002B3601" w:rsidP="00D842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B3601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Народные традиции русского народа</w:t>
      </w:r>
    </w:p>
    <w:p w:rsidR="002B3601" w:rsidRPr="002B3601" w:rsidRDefault="002B3601" w:rsidP="002B3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3601">
        <w:rPr>
          <w:rFonts w:ascii="Times New Roman" w:hAnsi="Times New Roman" w:cs="Times New Roman"/>
          <w:b/>
          <w:sz w:val="28"/>
          <w:szCs w:val="28"/>
        </w:rPr>
        <w:t>Руководители  проекта</w:t>
      </w:r>
      <w:r w:rsidRPr="002B360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B36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Куприенко Е.Н., Черемисина О.А. Сахно Г.Б.</w:t>
      </w:r>
    </w:p>
    <w:p w:rsidR="00D842CB" w:rsidRPr="002B3601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</w:t>
      </w:r>
      <w:r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3601"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долгосрочный </w:t>
      </w:r>
      <w:r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B3601"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2020-2021 гг.)</w:t>
      </w:r>
    </w:p>
    <w:p w:rsidR="00D842CB" w:rsidRPr="002B3601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2B3601"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="002B3601"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</w:t>
      </w:r>
    </w:p>
    <w:p w:rsidR="00D842CB" w:rsidRPr="002B3601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</w:t>
      </w:r>
      <w:r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подготовительная группа</w:t>
      </w:r>
    </w:p>
    <w:p w:rsidR="002B3601" w:rsidRPr="002B3601" w:rsidRDefault="00D842CB" w:rsidP="00D84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подг</w:t>
      </w:r>
      <w:r w:rsidR="002B3601"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отовительной группы № 5, воспитатели группы, учитель-логопед, </w:t>
      </w:r>
      <w:r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родители.</w:t>
      </w:r>
      <w:r w:rsidRPr="002B36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42CB" w:rsidRPr="002B3601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60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842CB" w:rsidRPr="002B3601" w:rsidRDefault="00D842CB" w:rsidP="00D8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>Создать условия для формирования основ патриотического сознания и воспитание общечеловеческих ценностей у детей дошкольного возраста  через знакомство с историей и культурой  России, через потенциал русских народных произведений, художественных промыслов и традиций.</w:t>
      </w:r>
    </w:p>
    <w:p w:rsidR="00D842CB" w:rsidRPr="002B3601" w:rsidRDefault="00D842CB" w:rsidP="00D84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601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D842CB" w:rsidRPr="002B3601" w:rsidRDefault="00D842CB" w:rsidP="00D8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>Способствовать формированию патриотических чувств у детей, любви к родине, уважения к традициям народной культуры и истории.</w:t>
      </w:r>
    </w:p>
    <w:p w:rsidR="00D842CB" w:rsidRPr="002B3601" w:rsidRDefault="00D842CB" w:rsidP="00D842CB">
      <w:pPr>
        <w:pStyle w:val="a3"/>
        <w:numPr>
          <w:ilvl w:val="0"/>
          <w:numId w:val="1"/>
        </w:numPr>
        <w:tabs>
          <w:tab w:val="left" w:pos="58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>Продолжать знакомство  детей с народным декоративно - прикладным искусством (с  предметами быта, постройками, интерьером, одеждой наших предков).</w:t>
      </w:r>
    </w:p>
    <w:p w:rsidR="00D842CB" w:rsidRPr="002B3601" w:rsidRDefault="00D842CB" w:rsidP="00D842CB">
      <w:pPr>
        <w:pStyle w:val="a3"/>
        <w:numPr>
          <w:ilvl w:val="0"/>
          <w:numId w:val="1"/>
        </w:numPr>
        <w:tabs>
          <w:tab w:val="left" w:pos="58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>Способствовать развитию интереса к русским народным произведениям (расширить представления о народных традициях, обычаях, обрядах).</w:t>
      </w:r>
    </w:p>
    <w:p w:rsidR="00D842CB" w:rsidRPr="002B3601" w:rsidRDefault="00D842CB" w:rsidP="00D842CB">
      <w:pPr>
        <w:pStyle w:val="a3"/>
        <w:numPr>
          <w:ilvl w:val="0"/>
          <w:numId w:val="1"/>
        </w:numPr>
        <w:tabs>
          <w:tab w:val="left" w:pos="58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>Создать условия для активации  творческого мышления детей (для самостоятельного отражения полученных знаний, умений детьми).</w:t>
      </w:r>
    </w:p>
    <w:p w:rsidR="00D842CB" w:rsidRPr="002B3601" w:rsidRDefault="00D842CB" w:rsidP="00D842CB">
      <w:pPr>
        <w:pStyle w:val="a3"/>
        <w:numPr>
          <w:ilvl w:val="0"/>
          <w:numId w:val="1"/>
        </w:numPr>
        <w:tabs>
          <w:tab w:val="left" w:pos="58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>Способствовать развитию памяти детей  дошкольного возраста путем дополнительных ассоциативных привязок (приобщить детей  к общечеловеческим нравственным ценностям: гостеприимство, хлебосольство, трудолюбие).</w:t>
      </w:r>
    </w:p>
    <w:p w:rsidR="00D842CB" w:rsidRPr="002B3601" w:rsidRDefault="00D842CB" w:rsidP="00D842C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 xml:space="preserve">Расширять сотрудничество с родителями. (Привлечь родителей в </w:t>
      </w:r>
      <w:proofErr w:type="spellStart"/>
      <w:proofErr w:type="gramStart"/>
      <w:r w:rsidRPr="002B360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B3601">
        <w:rPr>
          <w:rFonts w:ascii="Times New Roman" w:hAnsi="Times New Roman" w:cs="Times New Roman"/>
          <w:sz w:val="28"/>
          <w:szCs w:val="28"/>
        </w:rPr>
        <w:t xml:space="preserve"> - образовательный</w:t>
      </w:r>
      <w:proofErr w:type="gramEnd"/>
      <w:r w:rsidRPr="002B3601">
        <w:rPr>
          <w:rFonts w:ascii="Times New Roman" w:hAnsi="Times New Roman" w:cs="Times New Roman"/>
          <w:sz w:val="28"/>
          <w:szCs w:val="28"/>
        </w:rPr>
        <w:t xml:space="preserve"> процесс).</w:t>
      </w:r>
    </w:p>
    <w:p w:rsidR="00D842CB" w:rsidRPr="002B3601" w:rsidRDefault="00D842CB" w:rsidP="00D842C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>Обогатить опыт сотрудничества родителей с детьми.</w:t>
      </w:r>
    </w:p>
    <w:p w:rsidR="00D842CB" w:rsidRPr="002B3601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601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D842CB" w:rsidRPr="002B3601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>Знакомство с истоками своей страны – это знакомство со своей Родиной. В предметах быта, в постройках, в том, как люди одевались и украшали жилье, одежду, раскрывается мудрость народа, его характер, склад ума, представления о мире, красоте.</w:t>
      </w:r>
    </w:p>
    <w:p w:rsidR="00D842CB" w:rsidRPr="002B3601" w:rsidRDefault="00D842CB" w:rsidP="00D842C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601">
        <w:rPr>
          <w:rStyle w:val="c0"/>
          <w:b/>
          <w:bCs/>
          <w:color w:val="000000"/>
          <w:sz w:val="28"/>
          <w:szCs w:val="28"/>
        </w:rPr>
        <w:t xml:space="preserve"> Направление проекта:</w:t>
      </w:r>
    </w:p>
    <w:p w:rsidR="00D842CB" w:rsidRPr="002B3601" w:rsidRDefault="00D842CB" w:rsidP="00D842C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601">
        <w:rPr>
          <w:rStyle w:val="c0"/>
          <w:color w:val="000000"/>
          <w:sz w:val="28"/>
          <w:szCs w:val="28"/>
        </w:rPr>
        <w:t>  Воспитание духовно - нравственной личности посредством приобщения к народным традициям.</w:t>
      </w:r>
    </w:p>
    <w:p w:rsidR="00D842CB" w:rsidRPr="002B3601" w:rsidRDefault="00D842CB" w:rsidP="00D84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601">
        <w:rPr>
          <w:rFonts w:ascii="Times New Roman" w:hAnsi="Times New Roman" w:cs="Times New Roman"/>
          <w:b/>
          <w:sz w:val="28"/>
          <w:szCs w:val="28"/>
        </w:rPr>
        <w:t xml:space="preserve">Актуальность проблемы: </w:t>
      </w:r>
    </w:p>
    <w:p w:rsidR="00D842CB" w:rsidRPr="002B3601" w:rsidRDefault="00D842CB" w:rsidP="00D842CB">
      <w:pPr>
        <w:pStyle w:val="a3"/>
        <w:tabs>
          <w:tab w:val="left" w:pos="58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педагогическая:  </w:t>
      </w:r>
      <w:r w:rsidRPr="002B3601">
        <w:rPr>
          <w:rFonts w:ascii="Times New Roman" w:hAnsi="Times New Roman" w:cs="Times New Roman"/>
          <w:sz w:val="28"/>
          <w:szCs w:val="28"/>
        </w:rPr>
        <w:t xml:space="preserve">Одной из задач по нравственно – патриотическому воспитанию является – развитие интереса к русским традициям. Но в наши дни дети мало получают информации о русской культуре, быте. Нашим  детям следует  хорошо знать не только историю Российского государства, но и традиции национальной культуры. Я хочу, чтобы дети  выросли  любящими свою Родину, свой народ и культуру: русские народные танцы, игры, устный народный фольклор (считалки, стихи, </w:t>
      </w:r>
      <w:proofErr w:type="spellStart"/>
      <w:r w:rsidRPr="002B360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B3601">
        <w:rPr>
          <w:rFonts w:ascii="Times New Roman" w:hAnsi="Times New Roman" w:cs="Times New Roman"/>
          <w:sz w:val="28"/>
          <w:szCs w:val="28"/>
        </w:rPr>
        <w:t xml:space="preserve">, прибаутки).  Народные игры, способствующие воспитанию  дисциплины, воли, приучают быть детей честными и правдивыми. С первых лет жизни ребенка приобщение его к культуре, общечеловеческим ценностям </w:t>
      </w:r>
      <w:r w:rsidRPr="002B3601">
        <w:rPr>
          <w:rFonts w:ascii="Times New Roman" w:hAnsi="Times New Roman" w:cs="Times New Roman"/>
          <w:sz w:val="28"/>
          <w:szCs w:val="28"/>
        </w:rPr>
        <w:lastRenderedPageBreak/>
        <w:t xml:space="preserve">помогают заложить в нем фундамент нравственности, патриотизма, формируют основы самосознания и индивидуальности. К.Д. Ушинский писал: «Как нет человека без самолюбия, так нет человека без любви к Отечеству, и эта любовь дает воспитанию верный ключ к сердцу человека…». Именно поэтому я серьезно задумалась над проблемой  приобщения детей к истокам русской народной культуры. </w:t>
      </w:r>
    </w:p>
    <w:p w:rsidR="00D842CB" w:rsidRPr="002B3601" w:rsidRDefault="00D842CB" w:rsidP="00D842CB">
      <w:pPr>
        <w:pStyle w:val="a3"/>
        <w:tabs>
          <w:tab w:val="left" w:pos="5865"/>
        </w:tabs>
        <w:spacing w:after="0" w:line="240" w:lineRule="auto"/>
        <w:ind w:left="0" w:hanging="720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 xml:space="preserve">            Система работы в этом направлении требует организацию особых условий, создания обстановки, которая средствами яркой образности и наглядности обеспечивала бы детям особый комплекс ощущений и эмоциональных  переживаний. </w:t>
      </w:r>
    </w:p>
    <w:p w:rsidR="00D842CB" w:rsidRPr="002B3601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B3601">
        <w:rPr>
          <w:rFonts w:ascii="Times New Roman" w:hAnsi="Times New Roman" w:cs="Times New Roman"/>
          <w:sz w:val="28"/>
          <w:szCs w:val="28"/>
        </w:rPr>
        <w:t xml:space="preserve">Использование устного народного и декоративно – прикладного художественного творчества для формирования патриотических чувств, общечеловеческих ценностей дошкольников особенно актуально в настоящее время. Анализируя результаты мониторинга детей, выявлено, что дети недостаточно знают русское народное творчество, что не соответствует ФГОС. Для повышения уровня знаний </w:t>
      </w:r>
      <w:r w:rsidR="002B3601" w:rsidRPr="002B3601">
        <w:rPr>
          <w:rFonts w:ascii="Times New Roman" w:hAnsi="Times New Roman" w:cs="Times New Roman"/>
          <w:sz w:val="28"/>
          <w:szCs w:val="28"/>
        </w:rPr>
        <w:t xml:space="preserve">мы </w:t>
      </w:r>
      <w:r w:rsidRPr="002B3601">
        <w:rPr>
          <w:rFonts w:ascii="Times New Roman" w:hAnsi="Times New Roman" w:cs="Times New Roman"/>
          <w:sz w:val="28"/>
          <w:szCs w:val="28"/>
        </w:rPr>
        <w:t>решил</w:t>
      </w:r>
      <w:r w:rsidR="002B3601" w:rsidRPr="002B3601">
        <w:rPr>
          <w:rFonts w:ascii="Times New Roman" w:hAnsi="Times New Roman" w:cs="Times New Roman"/>
          <w:sz w:val="28"/>
          <w:szCs w:val="28"/>
        </w:rPr>
        <w:t xml:space="preserve">и </w:t>
      </w:r>
      <w:r w:rsidRPr="002B3601">
        <w:rPr>
          <w:rFonts w:ascii="Times New Roman" w:hAnsi="Times New Roman" w:cs="Times New Roman"/>
          <w:sz w:val="28"/>
          <w:szCs w:val="28"/>
        </w:rPr>
        <w:t>организовать проект</w:t>
      </w:r>
      <w:r w:rsidR="002B3601" w:rsidRPr="002B3601">
        <w:rPr>
          <w:rFonts w:ascii="Times New Roman" w:hAnsi="Times New Roman" w:cs="Times New Roman"/>
          <w:sz w:val="28"/>
          <w:szCs w:val="28"/>
        </w:rPr>
        <w:t>:</w:t>
      </w:r>
      <w:r w:rsidRPr="002B3601">
        <w:rPr>
          <w:rFonts w:ascii="Times New Roman" w:hAnsi="Times New Roman" w:cs="Times New Roman"/>
          <w:sz w:val="28"/>
          <w:szCs w:val="28"/>
        </w:rPr>
        <w:t xml:space="preserve"> </w:t>
      </w:r>
      <w:r w:rsidRPr="002B3601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обычаями и традициями русской народной культуры.</w:t>
      </w:r>
      <w:r w:rsidRPr="002B360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«</w:t>
      </w:r>
      <w:r w:rsidR="002B3601" w:rsidRPr="002B360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Путешествие в прошлое</w:t>
      </w:r>
      <w:r w:rsidRPr="002B360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</w:t>
      </w:r>
    </w:p>
    <w:p w:rsidR="00D842CB" w:rsidRPr="002B3601" w:rsidRDefault="00D842CB" w:rsidP="00D842CB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601">
        <w:rPr>
          <w:rFonts w:ascii="Times New Roman" w:hAnsi="Times New Roman" w:cs="Times New Roman"/>
          <w:color w:val="000000"/>
          <w:sz w:val="28"/>
          <w:szCs w:val="28"/>
        </w:rPr>
        <w:t>Проблема детская: Как жили люди на Руси?</w:t>
      </w:r>
    </w:p>
    <w:p w:rsidR="00D842CB" w:rsidRPr="002B3601" w:rsidRDefault="00D842CB" w:rsidP="00D842CB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 xml:space="preserve">Проект рассчитан на </w:t>
      </w:r>
      <w:r w:rsidR="002B3601" w:rsidRPr="002B3601">
        <w:rPr>
          <w:rFonts w:ascii="Times New Roman" w:hAnsi="Times New Roman" w:cs="Times New Roman"/>
          <w:sz w:val="28"/>
          <w:szCs w:val="28"/>
        </w:rPr>
        <w:t>учебный год</w:t>
      </w:r>
      <w:proofErr w:type="gramStart"/>
      <w:r w:rsidR="002B3601" w:rsidRPr="002B3601">
        <w:rPr>
          <w:rFonts w:ascii="Times New Roman" w:hAnsi="Times New Roman" w:cs="Times New Roman"/>
          <w:sz w:val="28"/>
          <w:szCs w:val="28"/>
        </w:rPr>
        <w:t xml:space="preserve"> </w:t>
      </w:r>
      <w:r w:rsidRPr="002B36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3601">
        <w:rPr>
          <w:rFonts w:ascii="Times New Roman" w:hAnsi="Times New Roman" w:cs="Times New Roman"/>
          <w:sz w:val="28"/>
          <w:szCs w:val="28"/>
        </w:rPr>
        <w:t xml:space="preserve"> но  по  его завершению работа в этом направлении будет продолжаться, ведь наше подрастающее поколение  должно воспитываться в первую очередь на культурном и историческом наследии своего народа. </w:t>
      </w:r>
    </w:p>
    <w:p w:rsidR="002B3601" w:rsidRPr="002B3601" w:rsidRDefault="002B3601" w:rsidP="002B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работы</w:t>
      </w:r>
      <w:r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Россия – наша Родина. Чтобы считать себя ее дочерью или сыном, необходимо ощутить духовную жизнь своего народа, принять русский язык, историю и культуру. Существенным содержанием русской культуры являются народное творчество и быт, сложившиеся на протяжении многовековой истории</w:t>
      </w:r>
      <w:r w:rsidRPr="002B3601">
        <w:rPr>
          <w:rFonts w:ascii="Times New Roman" w:hAnsi="Times New Roman" w:cs="Times New Roman"/>
          <w:color w:val="000000"/>
          <w:sz w:val="28"/>
          <w:szCs w:val="28"/>
          <w:shd w:val="clear" w:color="auto" w:fill="F7F5B6"/>
        </w:rPr>
        <w:t>.</w:t>
      </w:r>
      <w:r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3601">
        <w:rPr>
          <w:rFonts w:ascii="Times New Roman" w:hAnsi="Times New Roman" w:cs="Times New Roman"/>
          <w:sz w:val="28"/>
          <w:szCs w:val="28"/>
        </w:rPr>
        <w:t xml:space="preserve">Для  решения поставленной в проекте цели  запланированы разные виды деятельности: слушание и обсуждение сказок и былин,  заучивание наизусть стихов и </w:t>
      </w:r>
      <w:proofErr w:type="spellStart"/>
      <w:r w:rsidRPr="002B360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B3601">
        <w:rPr>
          <w:rFonts w:ascii="Times New Roman" w:hAnsi="Times New Roman" w:cs="Times New Roman"/>
          <w:sz w:val="28"/>
          <w:szCs w:val="28"/>
        </w:rPr>
        <w:t xml:space="preserve"> с помощью картин, театрализованная деятельность, конкурс, викторина,  игры, познавательная деятельность, </w:t>
      </w:r>
      <w:proofErr w:type="spellStart"/>
      <w:r w:rsidRPr="002B3601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2B3601">
        <w:rPr>
          <w:rFonts w:ascii="Times New Roman" w:hAnsi="Times New Roman" w:cs="Times New Roman"/>
          <w:sz w:val="28"/>
          <w:szCs w:val="28"/>
        </w:rPr>
        <w:t xml:space="preserve">  виды деятельности: лепка, рисование, аппликация.  Эти формы работы проводятся как в занятиях специально организованных, так и в течение второй половине дня. Каждый вид деятельности преследует взаимодействие решение  задач и целей. </w:t>
      </w:r>
      <w:r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предполагает использование разнообразных форм и методов работы, создание предметно – развивающей среды.</w:t>
      </w:r>
    </w:p>
    <w:p w:rsidR="00D842CB" w:rsidRPr="002B3601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601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D842CB" w:rsidRPr="002B3601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>Данный проект пополнит знания детей  о культуре и быте предков, поможет прикоснуться к наследию прошлого русского народа, приобщит к разным видам национального искусства (архитектура, музыка, песня, танец, живопись).</w:t>
      </w:r>
    </w:p>
    <w:p w:rsidR="00D842CB" w:rsidRPr="002B3601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>1.Дети получат знания об истории русского жилища – избы, об ее быте.</w:t>
      </w:r>
    </w:p>
    <w:p w:rsidR="00D842CB" w:rsidRPr="002B3601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>2.Познакомятся со старинными предметами домашнего обихода.</w:t>
      </w:r>
    </w:p>
    <w:p w:rsidR="00D842CB" w:rsidRPr="002B3601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 xml:space="preserve">3.Словарный запас обогатится названиями предметов русского быта: прялка, веретено, ухват, чугунок и др. </w:t>
      </w:r>
    </w:p>
    <w:p w:rsidR="00D842CB" w:rsidRPr="002B3601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>4.Научится изготавливать матрешку, дымковскую игрушку.</w:t>
      </w:r>
    </w:p>
    <w:p w:rsidR="00D842CB" w:rsidRPr="002B3601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 xml:space="preserve">5.Узнают русские народные игры: «Лиса и зайцы», «Горелки», «У медведя </w:t>
      </w:r>
      <w:proofErr w:type="gramStart"/>
      <w:r w:rsidRPr="002B360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B3601">
        <w:rPr>
          <w:rFonts w:ascii="Times New Roman" w:hAnsi="Times New Roman" w:cs="Times New Roman"/>
          <w:sz w:val="28"/>
          <w:szCs w:val="28"/>
        </w:rPr>
        <w:t xml:space="preserve"> бору», «Жмурки», «Зайка беленький сидит»; хороводные: «Ровным кругом», «Вставай, вставай Иванушка», «Колпачок» и др.</w:t>
      </w:r>
    </w:p>
    <w:p w:rsidR="00D842CB" w:rsidRPr="002B3601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>6.Формировать традиции русского народа: гостеприимства, почитание старости.</w:t>
      </w:r>
    </w:p>
    <w:p w:rsidR="00D842CB" w:rsidRPr="002B3601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>7.Узнают русские народные пословицы, поговорки по теме.</w:t>
      </w:r>
    </w:p>
    <w:p w:rsidR="00D842CB" w:rsidRPr="002B3601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>8.Положительная динамика взаимодействия с родителями.</w:t>
      </w:r>
    </w:p>
    <w:p w:rsidR="00D842CB" w:rsidRPr="002B3601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>9.Положительные эмоции и взаимоотношения в группе.</w:t>
      </w:r>
    </w:p>
    <w:p w:rsidR="00D842CB" w:rsidRPr="002B3601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lastRenderedPageBreak/>
        <w:t>10.Создать макет «Русская изба».</w:t>
      </w:r>
    </w:p>
    <w:p w:rsidR="00D842CB" w:rsidRPr="002B3601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>11.Пополниться предметно-развивающая среда в группе.</w:t>
      </w:r>
    </w:p>
    <w:p w:rsidR="00D842CB" w:rsidRPr="002B3601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>12.Дети покажут театрализованный спектакль по русской народной сказке «</w:t>
      </w:r>
      <w:r w:rsidR="002B3601" w:rsidRPr="002B3601">
        <w:rPr>
          <w:rFonts w:ascii="Times New Roman" w:hAnsi="Times New Roman" w:cs="Times New Roman"/>
          <w:sz w:val="28"/>
          <w:szCs w:val="28"/>
        </w:rPr>
        <w:t>Теремок</w:t>
      </w:r>
      <w:r w:rsidRPr="002B3601">
        <w:rPr>
          <w:rFonts w:ascii="Times New Roman" w:hAnsi="Times New Roman" w:cs="Times New Roman"/>
          <w:sz w:val="28"/>
          <w:szCs w:val="28"/>
        </w:rPr>
        <w:t>».</w:t>
      </w:r>
    </w:p>
    <w:p w:rsidR="00D842CB" w:rsidRPr="002B3601" w:rsidRDefault="00D842CB" w:rsidP="00D842CB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601">
        <w:rPr>
          <w:rFonts w:ascii="Times New Roman" w:hAnsi="Times New Roman" w:cs="Times New Roman"/>
          <w:sz w:val="28"/>
          <w:szCs w:val="28"/>
        </w:rPr>
        <w:t>13.Итогом проекта проведем «Русскую ярмарку»</w:t>
      </w:r>
    </w:p>
    <w:p w:rsidR="00D842CB" w:rsidRPr="002B3601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:rsidR="00D842CB" w:rsidRPr="002B3601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в группе предметно-развивающую среду для творческой продуктивной деятельности (разработка конспектов непосредственно образовательной деятельности, бесед и т.д.);</w:t>
      </w:r>
    </w:p>
    <w:p w:rsidR="00D842CB" w:rsidRPr="002B3601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домашнее задание для родителей, собрать необходимую информацию и оформить её;</w:t>
      </w:r>
    </w:p>
    <w:p w:rsidR="00D842CB" w:rsidRPr="002B3601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со стороны родителей в подборе литературы и настольно – печатных игр на школьную тематику;</w:t>
      </w:r>
    </w:p>
    <w:p w:rsidR="00D842CB" w:rsidRPr="002B3601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сотрудничество с сельской библиотекой и Домом культуры.</w:t>
      </w:r>
    </w:p>
    <w:p w:rsidR="00D842CB" w:rsidRPr="002B3601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6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этап.</w:t>
      </w:r>
      <w:r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проекта: (таблица №1)</w:t>
      </w:r>
    </w:p>
    <w:p w:rsidR="00D842CB" w:rsidRPr="002B3601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этап.</w:t>
      </w:r>
    </w:p>
    <w:p w:rsidR="00D842CB" w:rsidRPr="002B3601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проекта - оформление папки;</w:t>
      </w:r>
    </w:p>
    <w:p w:rsidR="00D842CB" w:rsidRPr="002B3601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 детьми макета «Русской избы».</w:t>
      </w:r>
    </w:p>
    <w:p w:rsidR="00D842CB" w:rsidRPr="002B3601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Театрализованное представление русской народной сказки «</w:t>
      </w:r>
      <w:r w:rsidR="002B3601"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</w:t>
      </w:r>
      <w:r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842CB" w:rsidRPr="002B3601" w:rsidRDefault="00D842CB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-Совместное проведение мероприятия подготовительной группы и родителей «Ярмарка»</w:t>
      </w:r>
    </w:p>
    <w:p w:rsidR="002B3601" w:rsidRPr="002B3601" w:rsidRDefault="002B3601" w:rsidP="00D84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601" w:rsidRDefault="002B3601" w:rsidP="002B360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B3601" w:rsidRDefault="002B3601" w:rsidP="002B360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42CB" w:rsidRPr="002B3601" w:rsidRDefault="00D842CB" w:rsidP="002B360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B36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Таблица №1. Реализация проект</w:t>
      </w:r>
      <w:proofErr w:type="gramStart"/>
      <w:r w:rsidRPr="002B36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а(</w:t>
      </w:r>
      <w:proofErr w:type="gramEnd"/>
      <w:r w:rsidRPr="002B36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основной этап)</w:t>
      </w:r>
    </w:p>
    <w:tbl>
      <w:tblPr>
        <w:tblW w:w="10632" w:type="dxa"/>
        <w:tblInd w:w="-134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842"/>
        <w:gridCol w:w="2268"/>
        <w:gridCol w:w="2268"/>
        <w:gridCol w:w="2552"/>
      </w:tblGrid>
      <w:tr w:rsidR="00D842CB" w:rsidRPr="002B3601" w:rsidTr="002B3601">
        <w:tc>
          <w:tcPr>
            <w:tcW w:w="1702" w:type="dxa"/>
            <w:vMerge w:val="restar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42CB" w:rsidRPr="002B3601" w:rsidRDefault="00D842CB" w:rsidP="002B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2B3601" w:rsidRPr="002B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411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2B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 </w:t>
            </w:r>
          </w:p>
        </w:tc>
        <w:tc>
          <w:tcPr>
            <w:tcW w:w="2268" w:type="dxa"/>
            <w:vMerge w:val="restar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552" w:type="dxa"/>
            <w:vMerge w:val="restar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 и</w:t>
            </w:r>
          </w:p>
        </w:tc>
      </w:tr>
      <w:tr w:rsidR="00D842CB" w:rsidRPr="002B3601" w:rsidTr="002B3601">
        <w:trPr>
          <w:trHeight w:val="1532"/>
        </w:trPr>
        <w:tc>
          <w:tcPr>
            <w:tcW w:w="1702" w:type="dxa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B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</w:t>
            </w:r>
            <w:proofErr w:type="spellEnd"/>
            <w:r w:rsidRPr="002B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B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</w:t>
            </w:r>
            <w:proofErr w:type="spellEnd"/>
            <w:r w:rsidRPr="002B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 в процессе организации различных видов детской деятельности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68" w:type="dxa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2CB" w:rsidRPr="002B3601" w:rsidTr="002B3601">
        <w:tc>
          <w:tcPr>
            <w:tcW w:w="17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B3601" w:rsidRPr="002B3601" w:rsidRDefault="002B3601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«Эти мудрые русские сказки».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Беседа об истории русского народа.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«Лисичка </w:t>
            </w:r>
            <w:proofErr w:type="gramStart"/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скалочкой»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pStyle w:val="c2"/>
              <w:spacing w:before="0" w:after="0"/>
              <w:jc w:val="center"/>
            </w:pPr>
            <w:r w:rsidRPr="002B3601">
              <w:rPr>
                <w:rStyle w:val="c11"/>
              </w:rPr>
              <w:t>«Слава русской старине»</w:t>
            </w:r>
          </w:p>
          <w:p w:rsidR="00D842CB" w:rsidRPr="002B3601" w:rsidRDefault="00D842CB" w:rsidP="00E562CB">
            <w:pPr>
              <w:pStyle w:val="c2"/>
              <w:spacing w:before="0" w:after="0"/>
              <w:jc w:val="center"/>
            </w:pPr>
            <w:r w:rsidRPr="002B3601">
              <w:rPr>
                <w:rStyle w:val="c5"/>
              </w:rPr>
              <w:t xml:space="preserve">Цель: закрепить знания детей о русской избе, о предметах быта, о том, как жили люди на Руси, чем питались, в чем готовили. </w:t>
            </w:r>
            <w:r w:rsidRPr="002B3601">
              <w:t xml:space="preserve">Воспитывать честность, порядочность, гостеприимство. 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pStyle w:val="c2"/>
              <w:spacing w:before="0" w:after="0"/>
              <w:jc w:val="center"/>
            </w:pPr>
            <w:r w:rsidRPr="002B3601">
              <w:rPr>
                <w:rStyle w:val="c5"/>
              </w:rPr>
              <w:t>Познакомить детей с прялкой и веретеном.</w:t>
            </w:r>
          </w:p>
          <w:p w:rsidR="00D842CB" w:rsidRPr="002B3601" w:rsidRDefault="00D842CB" w:rsidP="00E562CB">
            <w:pPr>
              <w:pStyle w:val="c2"/>
              <w:spacing w:before="0" w:after="0"/>
              <w:jc w:val="center"/>
            </w:pPr>
            <w:r w:rsidRPr="002B3601">
              <w:rPr>
                <w:rStyle w:val="c5"/>
              </w:rPr>
              <w:t>Обогащение словаря: изба, горница, печка, прялка, веретено.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Хоровод «Как на тоненький ледок</w:t>
            </w:r>
            <w:r w:rsidRPr="002B3601">
              <w:rPr>
                <w:rStyle w:val="c5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Познакомить с предметами русского быта.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Рассматривание прялки и веретена, показ детям как пряли шерсть и как вязали носки (показывают родители).</w:t>
            </w:r>
          </w:p>
        </w:tc>
      </w:tr>
      <w:tr w:rsidR="00D842CB" w:rsidRPr="002B3601" w:rsidTr="002B3601">
        <w:tc>
          <w:tcPr>
            <w:tcW w:w="17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B3601" w:rsidRPr="002B3601" w:rsidRDefault="002B3601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«В гостях у Василисы Премудрой»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Знакомство  с произведениями        малых форм народного фольклора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песенки, считалки, загадки, стихи, </w:t>
            </w:r>
            <w:proofErr w:type="spellStart"/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B3601">
              <w:rPr>
                <w:rFonts w:ascii="Times New Roman" w:hAnsi="Times New Roman" w:cs="Times New Roman"/>
                <w:sz w:val="24"/>
                <w:szCs w:val="24"/>
              </w:rPr>
              <w:t xml:space="preserve"> и т. д.)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2B3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Заучивание наизусть понравившихся произведений с помощью </w:t>
            </w:r>
            <w:r w:rsidRPr="002B3601">
              <w:rPr>
                <w:rFonts w:ascii="Times New Roman" w:eastAsia="Calibri" w:hAnsi="Times New Roman" w:cs="Times New Roman"/>
                <w:sz w:val="24"/>
                <w:szCs w:val="24"/>
              </w:rPr>
              <w:t>мнемотехника</w:t>
            </w: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3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честность, порядочность, гостеприимство. </w:t>
            </w:r>
            <w:r w:rsidRPr="002B3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Помочь ребенку почувствовать красоту и выразительность русского языка, развивать слуховую и зрительную память, совершенствовать художественно- речевые навыки детей </w:t>
            </w:r>
            <w:proofErr w:type="gramStart"/>
            <w:r w:rsidRPr="002B3601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2B3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2B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Style w:val="c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Загадывание загадок и рассказывание </w:t>
            </w:r>
            <w:proofErr w:type="spellStart"/>
            <w:r w:rsidRPr="002B3601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2B3601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. Игра: «Приглашение к столу»</w:t>
            </w:r>
          </w:p>
        </w:tc>
        <w:tc>
          <w:tcPr>
            <w:tcW w:w="255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детьми чтение книг об  обычаях и быте русской избы, о русском гостеприимстве.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2CB" w:rsidRPr="002B3601" w:rsidTr="002B3601">
        <w:tc>
          <w:tcPr>
            <w:tcW w:w="17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B3601" w:rsidRPr="002B3601" w:rsidRDefault="002B3601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601" w:rsidRPr="002B3601" w:rsidRDefault="002B3601" w:rsidP="002B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«Чудо – чудное, диво – дивное».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"Народная праздничная одежда"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Беседа: "Народная праздничная одежда"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представление о русской наряде.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то, как выглядит тот или иной орнамент на сарафане.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детей, отражать  свои впечатления в речи и рисовании.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расписывают сарафан,  головной убор и кофточку</w:t>
            </w: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 – ролевая игра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сад»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расширить и закрепить представления детей о содержании трудовых действий сотрудников детского сада.</w:t>
            </w:r>
          </w:p>
        </w:tc>
        <w:tc>
          <w:tcPr>
            <w:tcW w:w="255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детских рисунков для родителей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"Народная праздничная одежда"</w:t>
            </w:r>
          </w:p>
        </w:tc>
      </w:tr>
      <w:tr w:rsidR="00D842CB" w:rsidRPr="002B3601" w:rsidTr="002B3601">
        <w:trPr>
          <w:trHeight w:val="2969"/>
        </w:trPr>
        <w:tc>
          <w:tcPr>
            <w:tcW w:w="17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B3601" w:rsidRPr="002B3601" w:rsidRDefault="002B3601" w:rsidP="002B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«Золотые руки мастеров».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4" w:space="0" w:color="auto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Style w:val="submenu-tabl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Изготовление макета «Русская изба» </w:t>
            </w:r>
            <w:r w:rsidRPr="002B3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(стены-брёвна, крыша, окна)</w:t>
            </w: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. «Предметы русского быта»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«Как строили дом на Руси» </w:t>
            </w: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строении </w:t>
            </w:r>
            <w:r w:rsidRPr="002B3601">
              <w:rPr>
                <w:rStyle w:val="submenu-tabl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избы</w:t>
            </w:r>
            <w:r w:rsidRPr="002B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 частях русского дома, о процессе строительства).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изготавливают из бумаги трубочки-бревна, предметы быта: кровать, печь</w:t>
            </w:r>
          </w:p>
          <w:p w:rsidR="00D842CB" w:rsidRPr="002B3601" w:rsidRDefault="00D842CB" w:rsidP="00E56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стул; плетут из ниток коврик.</w:t>
            </w:r>
          </w:p>
          <w:p w:rsidR="00D842CB" w:rsidRPr="002B3601" w:rsidRDefault="00D842CB" w:rsidP="00E5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умение, скручивать трубочки (стены – брёвна). Изготовление предметов быта.</w:t>
            </w:r>
          </w:p>
        </w:tc>
        <w:tc>
          <w:tcPr>
            <w:tcW w:w="255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консультации для родителей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детей к русским посиделкам».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«Советы для родителей, что нужно к посиделкам».</w:t>
            </w:r>
          </w:p>
        </w:tc>
      </w:tr>
      <w:tr w:rsidR="00D842CB" w:rsidRPr="002B3601" w:rsidTr="002B3601">
        <w:tc>
          <w:tcPr>
            <w:tcW w:w="17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B3601" w:rsidRPr="002B3601" w:rsidRDefault="002B3601" w:rsidP="002B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«Русские посиделки».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Русской изба и деревенские посиделки с русскими народными играми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«Семья», «Дом», «Дочки-матери».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пользоваться предметами быта, посудой, одеждой, «разворачивать» сюжет, объединяться в игре. Прививать любовь к русскому народному фольклору; учить отгадывать загадки, говорить скороговорки, </w:t>
            </w:r>
            <w:proofErr w:type="spellStart"/>
            <w:r w:rsidRPr="002B3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потешки</w:t>
            </w:r>
            <w:proofErr w:type="spellEnd"/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, играть в народные игры.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игры: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«Подбери мебель для избы», «Собери посуду».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eastAsia="Arial" w:hAnsi="Times New Roman" w:cs="Times New Roman"/>
                <w:sz w:val="24"/>
                <w:szCs w:val="24"/>
              </w:rPr>
              <w:t>Сюжетно – ролевая игра: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eastAsia="Arial" w:hAnsi="Times New Roman" w:cs="Times New Roman"/>
                <w:sz w:val="24"/>
                <w:szCs w:val="24"/>
              </w:rPr>
              <w:t>«Встречаем гостей»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eastAsia="Arial" w:hAnsi="Times New Roman" w:cs="Times New Roman"/>
                <w:sz w:val="24"/>
                <w:szCs w:val="24"/>
              </w:rPr>
              <w:t>Игры - драматизации: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eastAsia="Arial" w:hAnsi="Times New Roman" w:cs="Times New Roman"/>
                <w:sz w:val="24"/>
                <w:szCs w:val="24"/>
              </w:rPr>
              <w:t>«Теремок», «</w:t>
            </w:r>
            <w:proofErr w:type="spellStart"/>
            <w:r w:rsidRPr="002B3601">
              <w:rPr>
                <w:rFonts w:ascii="Times New Roman" w:eastAsia="Arial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2B36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избушка».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eastAsia="Arial" w:hAnsi="Times New Roman" w:cs="Times New Roman"/>
                <w:sz w:val="24"/>
                <w:szCs w:val="24"/>
              </w:rPr>
              <w:t>Обыгрывание песни «Где был Иванушка? », танец: «Кадриль»,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культуру  проведения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совместных мероприятий, с опорой на русские традиции,  детей  и родителей.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Совершенствовать умение  играть в русские народные  игры.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2CB" w:rsidRPr="002B3601" w:rsidTr="002B3601">
        <w:tc>
          <w:tcPr>
            <w:tcW w:w="17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601" w:rsidRPr="002B3601" w:rsidRDefault="002B3601" w:rsidP="002B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Январь </w:t>
            </w:r>
          </w:p>
          <w:p w:rsidR="00D842CB" w:rsidRPr="002B3601" w:rsidRDefault="002B3601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D842CB" w:rsidRPr="002B36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«Зеленая лампа»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Беседа об обычаях и традициях русского народа.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библиотеку </w:t>
            </w:r>
            <w:r w:rsidR="002B3601" w:rsidRPr="002B360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 w:rsidR="002B3601" w:rsidRPr="002B3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т с  детьми беседу о роли родителей в судьбе каждого ребенка. Учить детей слушать, уважать и почитать своих родителей, близких и старых людей. Воспитывать трудолюбие.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частушек, пословиц, поговорок, </w:t>
            </w:r>
            <w:proofErr w:type="spellStart"/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, танцев, песен, русских народных игр</w:t>
            </w:r>
          </w:p>
        </w:tc>
        <w:tc>
          <w:tcPr>
            <w:tcW w:w="255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Взаимодействие с родителями при приеме и уходе детей домой – индивидуальные беседы и консультации по подготовке к проведению ярмарки.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2CB" w:rsidRPr="002B3601" w:rsidTr="002B3601">
        <w:tc>
          <w:tcPr>
            <w:tcW w:w="17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B3601" w:rsidRPr="002B3601" w:rsidRDefault="002B3601" w:rsidP="002B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D842CB" w:rsidRPr="002B3601" w:rsidRDefault="00CB5449" w:rsidP="00E562CB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Cs w:val="0"/>
                <w:color w:val="FF0000"/>
                <w:sz w:val="24"/>
                <w:szCs w:val="24"/>
              </w:rPr>
            </w:pPr>
            <w:hyperlink r:id="rId7" w:tgtFrame="_blank" w:history="1">
              <w:r w:rsidR="00D842CB" w:rsidRPr="002B3601">
                <w:rPr>
                  <w:rStyle w:val="a5"/>
                  <w:bCs w:val="0"/>
                  <w:color w:val="FF0000"/>
                  <w:sz w:val="24"/>
                  <w:szCs w:val="24"/>
                  <w:u w:val="none"/>
                </w:rPr>
                <w:t xml:space="preserve">"Царство </w:t>
              </w:r>
              <w:r w:rsidR="00D842CB" w:rsidRPr="002B3601">
                <w:rPr>
                  <w:rStyle w:val="apple-converted-space"/>
                  <w:bCs w:val="0"/>
                  <w:color w:val="FF0000"/>
                  <w:sz w:val="24"/>
                  <w:szCs w:val="24"/>
                </w:rPr>
                <w:t> </w:t>
              </w:r>
              <w:r w:rsidR="00D842CB" w:rsidRPr="002B3601">
                <w:rPr>
                  <w:rStyle w:val="a5"/>
                  <w:color w:val="FF0000"/>
                  <w:sz w:val="24"/>
                  <w:szCs w:val="24"/>
                  <w:u w:val="none"/>
                </w:rPr>
                <w:t>Дымково</w:t>
              </w:r>
              <w:r w:rsidR="00D842CB" w:rsidRPr="002B3601">
                <w:rPr>
                  <w:rStyle w:val="a5"/>
                  <w:bCs w:val="0"/>
                  <w:color w:val="FF0000"/>
                  <w:sz w:val="24"/>
                  <w:szCs w:val="24"/>
                  <w:u w:val="none"/>
                </w:rPr>
                <w:t>"</w:t>
              </w:r>
            </w:hyperlink>
          </w:p>
          <w:p w:rsidR="00D842CB" w:rsidRPr="002B3601" w:rsidRDefault="00D842CB" w:rsidP="00E5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дымковской игрушки.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Беседа о дымковской игрушке.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Знакомство детей с народными художественными промыслами.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Способствовать закреплению знаний о народных промыслах: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дымковской игрушке.</w:t>
            </w: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выделять элементы геометрического узора дымковской росписи (круги, прямые и волнистые линии, клетка, точки-горошины).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детей о характерных особенностях росписи дымковской игрушки.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узоры по собственному замыслу, используя разнообразные приемы работы кистью в изображении знакомых элементов (всей кистью, концом, прикладыванием или </w:t>
            </w:r>
            <w:proofErr w:type="spellStart"/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приемом </w:t>
            </w:r>
            <w:proofErr w:type="gramStart"/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  <w:p w:rsidR="00D842CB" w:rsidRPr="002B3601" w:rsidRDefault="00D842CB" w:rsidP="00E562CB">
            <w:pPr>
              <w:pStyle w:val="c2"/>
              <w:spacing w:before="0" w:after="0"/>
              <w:jc w:val="center"/>
            </w:pPr>
            <w:r w:rsidRPr="002B3601">
              <w:rPr>
                <w:rStyle w:val="c1"/>
              </w:rPr>
              <w:t>Консультация для родителей «Игры детей с дымковской игрушкой»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2CB" w:rsidRPr="002B3601" w:rsidTr="002B3601">
        <w:tc>
          <w:tcPr>
            <w:tcW w:w="17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B3601" w:rsidRPr="002B3601" w:rsidRDefault="002B3601" w:rsidP="002B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  <w:p w:rsidR="00D842CB" w:rsidRPr="002B3601" w:rsidRDefault="00CB5449" w:rsidP="00E562CB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Cs w:val="0"/>
                <w:color w:val="FF0000"/>
                <w:sz w:val="24"/>
                <w:szCs w:val="24"/>
              </w:rPr>
            </w:pPr>
            <w:hyperlink r:id="rId8" w:tgtFrame="_blank" w:history="1">
              <w:r w:rsidR="00D842CB" w:rsidRPr="002B3601">
                <w:rPr>
                  <w:rStyle w:val="a5"/>
                  <w:bCs w:val="0"/>
                  <w:color w:val="FF0000"/>
                  <w:sz w:val="24"/>
                  <w:szCs w:val="24"/>
                  <w:u w:val="none"/>
                </w:rPr>
                <w:t>«</w:t>
              </w:r>
              <w:r w:rsidR="00D842CB" w:rsidRPr="002B3601">
                <w:rPr>
                  <w:color w:val="FF0000"/>
                  <w:sz w:val="24"/>
                  <w:szCs w:val="24"/>
                </w:rPr>
                <w:t xml:space="preserve"> Весёлые матрёшки</w:t>
              </w:r>
              <w:r w:rsidR="00D842CB" w:rsidRPr="002B3601">
                <w:rPr>
                  <w:rStyle w:val="a5"/>
                  <w:bCs w:val="0"/>
                  <w:color w:val="FF0000"/>
                  <w:sz w:val="24"/>
                  <w:szCs w:val="24"/>
                  <w:u w:val="none"/>
                </w:rPr>
                <w:t>»</w:t>
              </w:r>
            </w:hyperlink>
          </w:p>
          <w:p w:rsidR="00D842CB" w:rsidRPr="002B3601" w:rsidRDefault="00D842CB" w:rsidP="00E5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2CB" w:rsidRPr="002B3601" w:rsidRDefault="00D842CB" w:rsidP="00E5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2CB" w:rsidRPr="002B3601" w:rsidRDefault="00D842CB" w:rsidP="00E5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2CB" w:rsidRPr="002B3601" w:rsidRDefault="00D842CB" w:rsidP="00E5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узором игрушки-матрёшки.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русской матрешке. </w:t>
            </w: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ребятам о рождении русской матрёшки. Донести ясное представление о символическом значении этой игрушки</w:t>
            </w:r>
            <w:proofErr w:type="gramStart"/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показать разнообразие и богатство декоративного решения образа матрёшки в зависимости от характера художественного народного промысла.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B3601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Украшение узором игрушки-матрёшки.</w:t>
            </w:r>
          </w:p>
          <w:p w:rsidR="00D842CB" w:rsidRPr="002B3601" w:rsidRDefault="00D842CB" w:rsidP="002B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рассматривания картинок с изображением известных матрёшек (или настоящих Деревянных кукол) дети учатся сравн</w:t>
            </w:r>
            <w:r w:rsidR="002B3601">
              <w:rPr>
                <w:rFonts w:ascii="Times New Roman" w:eastAsia="Times New Roman" w:hAnsi="Times New Roman" w:cs="Times New Roman"/>
                <w:sz w:val="24"/>
                <w:szCs w:val="24"/>
              </w:rPr>
              <w:t>ивать их и различать матрёшек знаменитых мастеров</w:t>
            </w: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  <w:p w:rsidR="00D842CB" w:rsidRPr="002B3601" w:rsidRDefault="00D842CB" w:rsidP="00E562CB">
            <w:pPr>
              <w:pStyle w:val="c2"/>
              <w:spacing w:before="0" w:after="0"/>
              <w:jc w:val="center"/>
            </w:pPr>
            <w:r w:rsidRPr="002B3601">
              <w:rPr>
                <w:rStyle w:val="c1"/>
              </w:rPr>
              <w:t>Консультация для родителей «Игры детей с матрешками»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2CB" w:rsidRPr="002B3601" w:rsidTr="002B3601">
        <w:tc>
          <w:tcPr>
            <w:tcW w:w="17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B3601" w:rsidRPr="002B3601" w:rsidRDefault="002B3601" w:rsidP="002B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D842CB" w:rsidRPr="002B3601" w:rsidRDefault="002B3601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D842CB" w:rsidRPr="002B36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«Веселая карусель»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2CB" w:rsidRPr="002B3601" w:rsidRDefault="00D842CB" w:rsidP="00E5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2B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деятельность. Показ русской народной сказки «</w:t>
            </w:r>
            <w:r w:rsidR="002B3601"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Теремок</w:t>
            </w: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2B360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Театрализованная постановка «</w:t>
            </w:r>
            <w:r w:rsidR="002B3601" w:rsidRPr="002B3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Теремок</w:t>
            </w:r>
            <w:r w:rsidRPr="002B3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D842CB" w:rsidRPr="002B3601" w:rsidRDefault="00D842CB" w:rsidP="002B360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 w:rsidRPr="002B3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Организовать реализацию данных задач, через все виды детской деятельности, направленных на формирование в детях творческого начала и личности ребенка.</w:t>
            </w:r>
          </w:p>
          <w:p w:rsidR="00D842CB" w:rsidRPr="002B3601" w:rsidRDefault="00D842CB" w:rsidP="002B360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="002B3601" w:rsidRPr="002B3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развития творческой активности детей в театрализованной деятельности (поощрять исполнительское творчество, развивать способность, свободно и раскрепощено держаться при выступлении, побуждать к импровизации средствами мимики, выразительных движений, интонации и т.д.)</w:t>
            </w:r>
            <w:proofErr w:type="gramStart"/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риобщать детей к театральной культуре (знакомить с устройством театра, театральными жанрами, с разными видами кукольных театров).Обеспечить условия для взаимосвязи театрализованной с другими видами деятельности в едином педагогическом </w:t>
            </w:r>
            <w:proofErr w:type="gramStart"/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proofErr w:type="gramEnd"/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(музыкальные занятия, физкультурные досуги, экскурсии и т.д.). Способствовать самореализации каждого ребенка и </w:t>
            </w: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созданию благоприятного микроклимата, уважения к личности маленького человека</w:t>
            </w:r>
            <w:r w:rsidRPr="002B36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842CB" w:rsidRPr="002B3601" w:rsidRDefault="00D842CB" w:rsidP="002B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42CB" w:rsidRPr="002B3601" w:rsidRDefault="00D842CB" w:rsidP="002B3601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</w:t>
            </w:r>
            <w:proofErr w:type="gramStart"/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ритмические  движения</w:t>
            </w:r>
            <w:proofErr w:type="gramEnd"/>
            <w:r w:rsidRPr="002B3601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«</w:t>
            </w:r>
            <w:r w:rsidR="002B3601" w:rsidRPr="002B3601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42CB" w:rsidRPr="002B3601" w:rsidRDefault="00D842CB" w:rsidP="002B3601">
            <w:pPr>
              <w:spacing w:after="0" w:line="240" w:lineRule="auto"/>
              <w:ind w:firstLine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2CB" w:rsidRPr="002B3601" w:rsidRDefault="00D842CB" w:rsidP="002B3601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 </w:t>
            </w:r>
            <w:r w:rsidR="002B3601" w:rsidRPr="002B3601">
              <w:rPr>
                <w:rFonts w:ascii="Times New Roman" w:hAnsi="Times New Roman" w:cs="Times New Roman"/>
                <w:sz w:val="24"/>
                <w:szCs w:val="24"/>
              </w:rPr>
              <w:t>Терем, теремок</w:t>
            </w: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42CB" w:rsidRPr="002B3601" w:rsidRDefault="00D842CB" w:rsidP="002B3601">
            <w:pPr>
              <w:spacing w:after="0" w:line="240" w:lineRule="auto"/>
              <w:ind w:firstLine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2CB" w:rsidRPr="002B3601" w:rsidRDefault="00D842CB" w:rsidP="002B3601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Этюд – драматизация</w:t>
            </w:r>
          </w:p>
        </w:tc>
        <w:tc>
          <w:tcPr>
            <w:tcW w:w="255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совместной театрализованной деятельности детей и взрослых (постановка совместных спектаклей с участием детей, родителей, сотрудников, организация выступления детей старших групп перед младшими).</w:t>
            </w:r>
          </w:p>
        </w:tc>
      </w:tr>
      <w:tr w:rsidR="00D842CB" w:rsidRPr="002B3601" w:rsidTr="002B3601">
        <w:trPr>
          <w:trHeight w:val="855"/>
        </w:trPr>
        <w:tc>
          <w:tcPr>
            <w:tcW w:w="17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B3601" w:rsidRPr="002B3601" w:rsidRDefault="002B3601" w:rsidP="002B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60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 xml:space="preserve"> </w:t>
            </w:r>
            <w:r w:rsidRPr="002B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2B3601" w:rsidRPr="002B3601" w:rsidRDefault="002B3601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«Этой ярмарки краски…»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2B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проекта:</w:t>
            </w:r>
          </w:p>
          <w:p w:rsidR="00D842CB" w:rsidRPr="002B3601" w:rsidRDefault="00D842CB" w:rsidP="002B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2B3601">
            <w:pPr>
              <w:pStyle w:val="a4"/>
              <w:shd w:val="clear" w:color="auto" w:fill="FFFFFF" w:themeFill="background1"/>
              <w:spacing w:before="90" w:beforeAutospacing="0" w:after="90" w:afterAutospacing="0" w:line="270" w:lineRule="atLeast"/>
              <w:jc w:val="center"/>
              <w:rPr>
                <w:bCs/>
              </w:rPr>
            </w:pPr>
            <w:r w:rsidRPr="002B3601">
              <w:rPr>
                <w:bCs/>
              </w:rPr>
              <w:t>Итоговое мероприятие «Ярмарка»</w:t>
            </w:r>
          </w:p>
          <w:p w:rsidR="00D842CB" w:rsidRPr="002B3601" w:rsidRDefault="00D842CB" w:rsidP="002B3601">
            <w:pPr>
              <w:pStyle w:val="a4"/>
              <w:shd w:val="clear" w:color="auto" w:fill="FFFFFF" w:themeFill="background1"/>
              <w:spacing w:before="90" w:beforeAutospacing="0" w:after="90" w:afterAutospacing="0" w:line="270" w:lineRule="atLeast"/>
              <w:jc w:val="center"/>
            </w:pPr>
            <w:r w:rsidRPr="002B3601">
              <w:rPr>
                <w:bCs/>
              </w:rPr>
              <w:t>Цель:</w:t>
            </w:r>
            <w:r w:rsidRPr="002B3601">
              <w:rPr>
                <w:b/>
                <w:bCs/>
              </w:rPr>
              <w:t> </w:t>
            </w:r>
            <w:r w:rsidRPr="002B3601">
              <w:t>Приобщить детей к русской традиционной культуре.</w:t>
            </w:r>
          </w:p>
          <w:p w:rsidR="00D842CB" w:rsidRPr="002B3601" w:rsidRDefault="00D842CB" w:rsidP="002B360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Задачи:</w:t>
            </w:r>
          </w:p>
          <w:p w:rsidR="00D842CB" w:rsidRPr="002B3601" w:rsidRDefault="00D842CB" w:rsidP="002B3601">
            <w:pPr>
              <w:shd w:val="clear" w:color="auto" w:fill="FFFFFF" w:themeFill="background1"/>
              <w:spacing w:before="30" w:after="3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интерес детей и родителей к истокам русской национальной культуры;</w:t>
            </w:r>
          </w:p>
          <w:p w:rsidR="00D842CB" w:rsidRPr="002B3601" w:rsidRDefault="00D842CB" w:rsidP="002B3601">
            <w:pPr>
              <w:shd w:val="clear" w:color="auto" w:fill="FFFFFF" w:themeFill="background1"/>
              <w:spacing w:before="30" w:after="3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музыкальный фольклорный материал, использовать его в повседневной жизни;</w:t>
            </w:r>
          </w:p>
          <w:p w:rsidR="00D842CB" w:rsidRPr="002B3601" w:rsidRDefault="00D842CB" w:rsidP="002B3601">
            <w:pPr>
              <w:shd w:val="clear" w:color="auto" w:fill="F4F4F4"/>
              <w:spacing w:before="30" w:after="3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Прививать любовь и уважение к традициям и культуре своей страны, воспитывать чувство патриотизма.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Вовлекать в действие всех детей, развивая творческую и  речевую активность, коммуникативные качества.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Вовлекать родителей в совместную творческую деятельность, создавая единое образовательное пространство</w:t>
            </w:r>
          </w:p>
          <w:p w:rsidR="00D842CB" w:rsidRPr="002B3601" w:rsidRDefault="00D842CB" w:rsidP="00E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1">
              <w:rPr>
                <w:rFonts w:ascii="Times New Roman" w:hAnsi="Times New Roman" w:cs="Times New Roman"/>
                <w:sz w:val="24"/>
                <w:szCs w:val="24"/>
              </w:rPr>
              <w:t>«Семья – детский сад»</w:t>
            </w:r>
          </w:p>
        </w:tc>
      </w:tr>
    </w:tbl>
    <w:p w:rsidR="00D842CB" w:rsidRPr="002B3601" w:rsidRDefault="00D842CB" w:rsidP="00D842CB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2CB" w:rsidRPr="002B3601" w:rsidRDefault="00D842CB" w:rsidP="00D842CB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601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D842CB" w:rsidRPr="002B3601" w:rsidRDefault="00D842CB" w:rsidP="00D84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2B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Бурухина</w:t>
      </w:r>
      <w:proofErr w:type="spellEnd"/>
      <w:r w:rsidRPr="002B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А.Ф  «Мультфильмы в воспитательно-образовательной работе с детьми» - журнал « Воспитатель ДОУ» 2012г.</w:t>
      </w:r>
    </w:p>
    <w:p w:rsidR="00D842CB" w:rsidRPr="002B3601" w:rsidRDefault="00D842CB" w:rsidP="00D84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2B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Качигина</w:t>
      </w:r>
      <w:proofErr w:type="spellEnd"/>
      <w:r w:rsidRPr="002B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Л.Б. «Создание условий для подготовки старших дошкольников к учебной деятельности» - журнал «Воспитатель ДОУ» №4/2013г.</w:t>
      </w:r>
    </w:p>
    <w:p w:rsidR="00D842CB" w:rsidRPr="002B3601" w:rsidRDefault="00D842CB" w:rsidP="00D842CB">
      <w:pPr>
        <w:pStyle w:val="a4"/>
        <w:spacing w:before="0" w:beforeAutospacing="0" w:after="0" w:afterAutospacing="0"/>
        <w:jc w:val="both"/>
      </w:pPr>
      <w:r w:rsidRPr="002B3601">
        <w:t xml:space="preserve">3. </w:t>
      </w:r>
      <w:proofErr w:type="spellStart"/>
      <w:r w:rsidRPr="002B3601">
        <w:t>В.С.Горичева</w:t>
      </w:r>
      <w:proofErr w:type="spellEnd"/>
      <w:r w:rsidRPr="002B3601">
        <w:t>, М.И.Нагибина «Сказку сделаем из глины, теста, снега, пластилина». Ярославль, «Академия развития», 1998г.</w:t>
      </w:r>
    </w:p>
    <w:p w:rsidR="00D842CB" w:rsidRPr="002B3601" w:rsidRDefault="00D842CB" w:rsidP="00D842CB">
      <w:pPr>
        <w:pStyle w:val="a4"/>
        <w:spacing w:before="0" w:beforeAutospacing="0" w:after="0" w:afterAutospacing="0"/>
        <w:jc w:val="both"/>
      </w:pPr>
      <w:r w:rsidRPr="002B3601">
        <w:t>4. Н.М.Калашникова «Народный костюм». Москва, «</w:t>
      </w:r>
      <w:proofErr w:type="spellStart"/>
      <w:r w:rsidRPr="002B3601">
        <w:t>Сварог</w:t>
      </w:r>
      <w:proofErr w:type="spellEnd"/>
      <w:r w:rsidRPr="002B3601">
        <w:t xml:space="preserve"> и</w:t>
      </w:r>
      <w:proofErr w:type="gramStart"/>
      <w:r w:rsidRPr="002B3601">
        <w:t xml:space="preserve"> К</w:t>
      </w:r>
      <w:proofErr w:type="gramEnd"/>
      <w:r w:rsidRPr="002B3601">
        <w:t>», 2002г.</w:t>
      </w:r>
    </w:p>
    <w:p w:rsidR="00D842CB" w:rsidRPr="002B3601" w:rsidRDefault="00D842CB" w:rsidP="00D842CB">
      <w:pPr>
        <w:pStyle w:val="a4"/>
        <w:spacing w:before="0" w:beforeAutospacing="0" w:after="0" w:afterAutospacing="0"/>
        <w:jc w:val="both"/>
      </w:pPr>
      <w:r w:rsidRPr="002B3601">
        <w:t xml:space="preserve">5. </w:t>
      </w:r>
      <w:proofErr w:type="spellStart"/>
      <w:r w:rsidRPr="002B3601">
        <w:t>М.Ю.Картушина</w:t>
      </w:r>
      <w:proofErr w:type="spellEnd"/>
      <w:r w:rsidRPr="002B3601">
        <w:t xml:space="preserve"> «Русские народные праздники в детском саду». Москва, «Сфера», 2006.</w:t>
      </w:r>
    </w:p>
    <w:p w:rsidR="00D842CB" w:rsidRPr="002B3601" w:rsidRDefault="00D842CB" w:rsidP="00D842CB">
      <w:pPr>
        <w:pStyle w:val="a4"/>
        <w:spacing w:before="0" w:beforeAutospacing="0" w:after="0" w:afterAutospacing="0"/>
        <w:jc w:val="both"/>
      </w:pPr>
      <w:r w:rsidRPr="002B3601">
        <w:t>6. О.Л.Князева «Как жили люди на Руси». Санкт – Петербург, «Детство-Пресс», 1998г.</w:t>
      </w:r>
    </w:p>
    <w:p w:rsidR="00D842CB" w:rsidRPr="002B3601" w:rsidRDefault="00D842CB" w:rsidP="00D842CB">
      <w:pPr>
        <w:pStyle w:val="a4"/>
        <w:spacing w:before="0" w:beforeAutospacing="0" w:after="0" w:afterAutospacing="0"/>
        <w:jc w:val="both"/>
      </w:pPr>
      <w:r w:rsidRPr="002B3601">
        <w:t>7. М.В.Короткова «Путешествие в историю русского быта». Москва, «Дрофа», 2003г.</w:t>
      </w:r>
    </w:p>
    <w:p w:rsidR="00D842CB" w:rsidRPr="002B3601" w:rsidRDefault="00D842CB" w:rsidP="00D842CB">
      <w:pPr>
        <w:pStyle w:val="a4"/>
        <w:spacing w:before="0" w:beforeAutospacing="0" w:after="0" w:afterAutospacing="0"/>
        <w:jc w:val="both"/>
      </w:pPr>
      <w:r w:rsidRPr="002B3601">
        <w:t>8. И.Н.Котова, А.С.Котова «Русские обряды и традиции. Народная кукла». Санкт – Петербург, «Паритет», 2003г.</w:t>
      </w:r>
    </w:p>
    <w:p w:rsidR="00D842CB" w:rsidRPr="002B3601" w:rsidRDefault="00D842CB" w:rsidP="00D842CB">
      <w:pPr>
        <w:pStyle w:val="a4"/>
        <w:spacing w:before="0" w:beforeAutospacing="0" w:after="0" w:afterAutospacing="0"/>
        <w:jc w:val="both"/>
      </w:pPr>
      <w:r w:rsidRPr="002B3601">
        <w:t xml:space="preserve">7. Л.С.Куприна, </w:t>
      </w:r>
      <w:proofErr w:type="spellStart"/>
      <w:r w:rsidRPr="002B3601">
        <w:t>Т.А.Бударина</w:t>
      </w:r>
      <w:proofErr w:type="spellEnd"/>
      <w:r w:rsidRPr="002B3601">
        <w:t xml:space="preserve"> и др. «Знакомство детей с русским народным творчеством». Санкт – Петербург, «Детство- Пресс», 2004г.</w:t>
      </w:r>
    </w:p>
    <w:p w:rsidR="00D842CB" w:rsidRPr="002B3601" w:rsidRDefault="00D842CB" w:rsidP="00D842CB">
      <w:pPr>
        <w:pStyle w:val="a4"/>
        <w:spacing w:before="0" w:beforeAutospacing="0" w:after="0" w:afterAutospacing="0"/>
        <w:jc w:val="both"/>
      </w:pPr>
      <w:r w:rsidRPr="002B3601">
        <w:t>8. Г.В.Лунина «Воспитание детей на традициях русской культуры». Москва, «</w:t>
      </w:r>
      <w:proofErr w:type="spellStart"/>
      <w:r w:rsidRPr="002B3601">
        <w:t>Элизе</w:t>
      </w:r>
      <w:proofErr w:type="spellEnd"/>
      <w:r w:rsidRPr="002B3601">
        <w:t xml:space="preserve"> </w:t>
      </w:r>
      <w:proofErr w:type="spellStart"/>
      <w:r w:rsidRPr="002B3601">
        <w:t>трейдинг</w:t>
      </w:r>
      <w:proofErr w:type="spellEnd"/>
      <w:r w:rsidRPr="002B3601">
        <w:t>», 2004г.</w:t>
      </w:r>
    </w:p>
    <w:p w:rsidR="00D842CB" w:rsidRPr="002B3601" w:rsidRDefault="00D842CB" w:rsidP="00D842CB">
      <w:pPr>
        <w:pStyle w:val="a4"/>
        <w:spacing w:before="0" w:beforeAutospacing="0" w:after="0" w:afterAutospacing="0"/>
        <w:jc w:val="both"/>
      </w:pPr>
      <w:r w:rsidRPr="002B3601">
        <w:t xml:space="preserve">9. Л.В.Соколова, </w:t>
      </w:r>
      <w:proofErr w:type="spellStart"/>
      <w:r w:rsidRPr="002B3601">
        <w:t>А.Ф.Некрылова</w:t>
      </w:r>
      <w:proofErr w:type="spellEnd"/>
      <w:r w:rsidRPr="002B3601">
        <w:t xml:space="preserve"> «Воспитание ребенка в русских традициях». Москва, «Айрис-Пресс», 2003г.</w:t>
      </w:r>
    </w:p>
    <w:p w:rsidR="001040F6" w:rsidRPr="002B3601" w:rsidRDefault="001040F6">
      <w:pPr>
        <w:rPr>
          <w:sz w:val="24"/>
          <w:szCs w:val="24"/>
        </w:rPr>
      </w:pPr>
    </w:p>
    <w:sectPr w:rsidR="001040F6" w:rsidRPr="002B3601" w:rsidSect="002B3601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68D"/>
    <w:multiLevelType w:val="hybridMultilevel"/>
    <w:tmpl w:val="FE6E4E2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A6362"/>
    <w:multiLevelType w:val="hybridMultilevel"/>
    <w:tmpl w:val="F12CC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B1B49"/>
    <w:multiLevelType w:val="hybridMultilevel"/>
    <w:tmpl w:val="682867BE"/>
    <w:lvl w:ilvl="0" w:tplc="7AC086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5681"/>
    <w:multiLevelType w:val="hybridMultilevel"/>
    <w:tmpl w:val="630421FA"/>
    <w:lvl w:ilvl="0" w:tplc="C73A9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D842CB"/>
    <w:rsid w:val="000C36F7"/>
    <w:rsid w:val="001040F6"/>
    <w:rsid w:val="002B3601"/>
    <w:rsid w:val="002F4798"/>
    <w:rsid w:val="00BE6689"/>
    <w:rsid w:val="00CB5449"/>
    <w:rsid w:val="00D842CB"/>
    <w:rsid w:val="00E53D38"/>
    <w:rsid w:val="00F3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CB"/>
  </w:style>
  <w:style w:type="paragraph" w:styleId="2">
    <w:name w:val="heading 2"/>
    <w:basedOn w:val="a"/>
    <w:link w:val="20"/>
    <w:uiPriority w:val="9"/>
    <w:qFormat/>
    <w:rsid w:val="00D84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4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5">
    <w:name w:val="c5"/>
    <w:basedOn w:val="a0"/>
    <w:rsid w:val="00D842CB"/>
  </w:style>
  <w:style w:type="paragraph" w:customStyle="1" w:styleId="c2">
    <w:name w:val="c2"/>
    <w:basedOn w:val="a"/>
    <w:rsid w:val="00D842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842CB"/>
  </w:style>
  <w:style w:type="character" w:customStyle="1" w:styleId="c1">
    <w:name w:val="c1"/>
    <w:basedOn w:val="a0"/>
    <w:rsid w:val="00D842CB"/>
  </w:style>
  <w:style w:type="paragraph" w:styleId="a3">
    <w:name w:val="List Paragraph"/>
    <w:basedOn w:val="a"/>
    <w:uiPriority w:val="34"/>
    <w:qFormat/>
    <w:rsid w:val="00D84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8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42CB"/>
  </w:style>
  <w:style w:type="character" w:customStyle="1" w:styleId="apple-converted-space">
    <w:name w:val="apple-converted-space"/>
    <w:basedOn w:val="a0"/>
    <w:rsid w:val="00D842CB"/>
  </w:style>
  <w:style w:type="character" w:styleId="a5">
    <w:name w:val="Hyperlink"/>
    <w:basedOn w:val="a0"/>
    <w:uiPriority w:val="99"/>
    <w:unhideWhenUsed/>
    <w:rsid w:val="00D842CB"/>
    <w:rPr>
      <w:color w:val="0000FF" w:themeColor="hyperlink"/>
      <w:u w:val="single"/>
    </w:rPr>
  </w:style>
  <w:style w:type="character" w:customStyle="1" w:styleId="submenu-table">
    <w:name w:val="submenu-table"/>
    <w:basedOn w:val="a0"/>
    <w:rsid w:val="00D842CB"/>
    <w:rPr>
      <w:rFonts w:cs="Times New Roman"/>
    </w:rPr>
  </w:style>
  <w:style w:type="paragraph" w:customStyle="1" w:styleId="a6">
    <w:name w:val="Базовый"/>
    <w:rsid w:val="00D842CB"/>
    <w:pPr>
      <w:suppressAutoHyphens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2B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989.UuD1lWqT-w2BSIa7JvNyMOkiYGrGH8xic5eZt_9KO_gatzvvGZuh_w8y4_vebTNIDl58FpnG997w6Il-X3tDxEDYh-kPiiSkMB4OHqt7IMa8QI8p9MUqB-2LfD0pWusOdrQEJFujFZH6eGA-r90NKg.f470c8f8e9f4a9c2950e661ec9800968cdb40bf9&amp;uuid=&amp;state=PEtFfuTeVD5kpHnK9lio9aJ2gf1Q1OEQHP1rbfzHEMvZEAs4QuMnSA&amp;data=UlNrNmk5WktYejR0eWJFYk1LdmtxdFFnNkNFYzNqZEhFamgxM08wSGxXS0xQVVZfUV84cGx3LTluOVJjWE5jWWpkRW0welRpb0xNVWpZSGVBc2xyWkh5R240VzdpdWVjY3lEWEpMWFlWQzdFa0FvYi1hNVFkcHliSUJUM1dQY09COVdmMlFFbUtodmM2d1JMMmtpTXVCUjBzMUZDaU0yMnEtb3dOc3JJZ0d3VVZRYzA4MGttSGdINk5CSXB1aHBNMHFkM000Mm1pNGs&amp;b64e=2&amp;sign=673109df0fc06cf147d315a64f0f7581&amp;keyno=0&amp;cst=AiuY0DBWFJ7q0qcCggtsKbvhHNWvIEaDC05vAZwoZlFhVA2zx57LmqMFBhzLCuJUKbQTQiJceYFaDqWWib0zUx3YGbRTMUjat6x67YJtf7Aibf9WltTPa9J3AUfcayvlNSfqH0hAXiXDpt2rfexkznuLgMzKddLwNZo_rQr73WuRnVnX3UCezgq2Gl6Z8rQ0eI_TqoEmjDYSB3bZUj_TEesuvdRmG8gBMM6hKIW07JdFlibo93xwVw&amp;ref=orjY4mGPRjk5boDnW0uvlrrd71vZw9kpVBUyA8nmgRG_VhY5KSHEg-mXPj_a5AzkZxUVQyNKwuL0mdpPb-0MjJgn0az-FN1n7KiDRs2NxUmpMsDUav3Rm9drq9vGnbJBkFdcbmoSD3P7dxcFFnPFrRRczPX_IfGp5xdZ155zWBxNk7IjWmeF1rtQ5Gq-vTXZll1msdDnqqstfsyAOqLglmzcxjDNzRdrCbhnkphnYnBKzT1n0VKkUzyNbaDz_Ah5c-qj7ugHu89EFlmHOvHNBkXu1gp7Xb7hqeASl60xbUtgR0EuKOLjqTQAYBBXJNMUcDG1L3ruJuzh9NtoYpC4M4r-UF14fHzEbCaxPcBCM99XfiZVCdBgJvuyMEV6NbN0ZwmmhAH7qPTJMk1g9wLwLqNOjfLu16gT&amp;l10n=ru&amp;cts=1457619186687&amp;mc=2.6986604604011157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search%2F%3Bweb%3B%3B&amp;text=&amp;etext=989.HJ-2Wj7FWuELJwPgjO8SHjyx3LrASWvnhufF7Tm-t85__JyuAwxkqqrjEyM_ps0YL6whxQA6u8FYdhE9mB2S-fp2od2Nv8obfvN0GYO9231QHBAIUmHLLdeFQxzF0UBrCPBWV7dhoxQd6GLoMkcrXw.54c4f8746352e161b35977acb5300988c65a2ee7&amp;uuid=&amp;state=PEtFfuTeVD5kpHnK9lio9dp88zwjJi-A9wwjDIux7f8Zuv0g6oZ30w&amp;data=UlNrNmk5WktYejR0eWJFYk1LdmtxamYtdkQtNjhHRXZjbW5LWnRnNDEtNmJCYl9mdWNLdGJwUGJOa0ZhVjVnLUo2SklSMGRidHJRTmxPcTZRUW1KcTY3VzFLTG83Y0FqQkMtSnNBVHJPUW9pN0NDM0JlVUZWQQ&amp;b64e=2&amp;sign=6ee34b966032f27dcc371560eb062289&amp;keyno=0&amp;cst=AiuY0DBWFJ7q0qcCggtsKbvhHNWvIEaDC05vAZwoZlFhVA2zx57LmqMFBhzLCuJUKbQTQiJceYFaDqWWib0zUx3YGbRTMUjat6x67YJtf7Aibf9WltTPa9J3AUfcayvlNSfqH0hAXiXDpt2rfexkznuLgMzKddLwNZo_rQr73WuRnVnX3UCezmxVJ-cDn1ryIgmvA3lva1rnLIPFH36iO2gl7rbTs0hiTHXaQV26u4AWVYNAzsW6jFp6Bpw2cTHH&amp;ref=orjY4mGPRjk5boDnW0uvlrrd71vZw9kpSJ6-Lf5TBOwJnLUZSuU79KXF9aOmG3UzdlH6uq4K_sd_6inVnx9Gp3ygm-GMHVGveW5DncSyocARskvRoqa4yxmIJZsI5_TAX7TcpS3_pxQ0iIvINQWPVeEG_BaNgZIDsCcUa67ChPB3Rvs3_zEL6awth-OPsyIuSknbT0DEsBRk6UFjFFRDl0zWWGzHCdfODqTTilNY92UW3OtocK4yAKkwrxod--xBA8W2LmMNvYN-622YAYazVV7Qck3brN8ebCCL8HVUcIbnRZM2j3Dl1nipuB7IRpDzr3crNxrFtdL_K89fiPlFTZMxquMqdCnx2Bh5S4jAneOqPRatuNQE-75dgmszDLnWMy2CAEH4vETJufrVXP9RimWx9cKbhzYqFQ2i0ab2VJs&amp;l10n=ru&amp;cts=1457619365016&amp;mc=4.409447318276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5712-3980-44A4-A2EC-531AC932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USER</cp:lastModifiedBy>
  <cp:revision>2</cp:revision>
  <dcterms:created xsi:type="dcterms:W3CDTF">2016-03-20T09:01:00Z</dcterms:created>
  <dcterms:modified xsi:type="dcterms:W3CDTF">2020-05-21T21:21:00Z</dcterms:modified>
</cp:coreProperties>
</file>