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A2A" w:rsidRDefault="00067A2A" w:rsidP="0081085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4929" w:rsidRPr="006D3394" w:rsidRDefault="00167253" w:rsidP="00054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Методическая тема</w:t>
      </w:r>
      <w:r w:rsidR="00054929" w:rsidRPr="00D8766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54929"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  <w:r w:rsidR="00054929" w:rsidRPr="006D33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Формирование функциональной грамотности </w:t>
      </w:r>
    </w:p>
    <w:p w:rsidR="00054929" w:rsidRDefault="00054929" w:rsidP="00054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3394">
        <w:rPr>
          <w:rFonts w:ascii="Times New Roman" w:eastAsia="Times New Roman" w:hAnsi="Times New Roman" w:cs="Times New Roman"/>
          <w:b/>
          <w:bCs/>
          <w:sz w:val="28"/>
          <w:szCs w:val="28"/>
        </w:rPr>
        <w:t>младших школьников на уроках в начальной школе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</w:p>
    <w:p w:rsidR="00003BE5" w:rsidRPr="00003BE5" w:rsidRDefault="00003BE5" w:rsidP="0024412D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32"/>
          <w:szCs w:val="28"/>
        </w:rPr>
      </w:pPr>
    </w:p>
    <w:p w:rsidR="00DF0D36" w:rsidRPr="00D25891" w:rsidRDefault="00DF0D36" w:rsidP="00D258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82B">
        <w:rPr>
          <w:rFonts w:ascii="Times New Roman" w:hAnsi="Times New Roman" w:cs="Times New Roman"/>
          <w:sz w:val="28"/>
          <w:szCs w:val="28"/>
        </w:rPr>
        <w:tab/>
      </w:r>
      <w:r w:rsidR="000E3629" w:rsidRPr="00D25891">
        <w:rPr>
          <w:rFonts w:ascii="Times New Roman" w:hAnsi="Times New Roman" w:cs="Times New Roman"/>
          <w:sz w:val="24"/>
          <w:szCs w:val="24"/>
        </w:rPr>
        <w:t>Мы живем в эпоху стремительного развития информационных технологий. Относиться к ним можно по-разному, но суть от этого не изменится - таковы наши современные реалии. На нас сегодня ежедневно и ежечасно обрушивается бесконечный поток информации, и если раньше ее источником были только газеты, журналы и ТВ, то сегодня сложно представить себе молодого человека, который не пользовался бы глобальной всемирной сетью. В сети можно покупать товары, работать, получать образование, посещать вебинары и видеоконференции, даже обращаться в государственные органы и за врачебной помощью.</w:t>
      </w:r>
    </w:p>
    <w:p w:rsidR="00743AC8" w:rsidRPr="00D25891" w:rsidRDefault="00DF0D36" w:rsidP="00D258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89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E3629" w:rsidRPr="00D25891">
        <w:rPr>
          <w:rFonts w:ascii="Times New Roman" w:hAnsi="Times New Roman" w:cs="Times New Roman"/>
          <w:bCs/>
          <w:sz w:val="24"/>
          <w:szCs w:val="24"/>
        </w:rPr>
        <w:t>И потому важнейшим становится умение понимать, анализировать и использовать любую поступающую информацию. Таким образом, акцент в образовании смещается со сбора и запоминания информации на овладение навыком ее правильного применения.</w:t>
      </w:r>
      <w:r w:rsidR="000E3629" w:rsidRPr="00D2589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0E3629" w:rsidRPr="00D25891">
        <w:rPr>
          <w:rFonts w:ascii="Times New Roman" w:hAnsi="Times New Roman" w:cs="Times New Roman"/>
          <w:sz w:val="24"/>
          <w:szCs w:val="24"/>
        </w:rPr>
        <w:t>Этот навык сегодня совершенно необходим молодому человеку для того, чтобы он чувствовал себя уверенно в обществе.</w:t>
      </w:r>
    </w:p>
    <w:p w:rsidR="00D53873" w:rsidRPr="00D25891" w:rsidRDefault="00D27CFB" w:rsidP="00D25891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891">
        <w:rPr>
          <w:rFonts w:ascii="Times New Roman" w:hAnsi="Times New Roman" w:cs="Times New Roman"/>
          <w:bCs/>
          <w:sz w:val="24"/>
          <w:szCs w:val="24"/>
        </w:rPr>
        <w:tab/>
      </w:r>
      <w:r w:rsidR="00D53873" w:rsidRPr="00D25891">
        <w:rPr>
          <w:rFonts w:ascii="Times New Roman" w:hAnsi="Times New Roman" w:cs="Times New Roman"/>
          <w:b/>
          <w:bCs/>
          <w:sz w:val="24"/>
          <w:szCs w:val="24"/>
        </w:rPr>
        <w:t>Функционально грамотная личность</w:t>
      </w:r>
      <w:r w:rsidR="00167253" w:rsidRPr="00D258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53873" w:rsidRPr="00D25891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D53873" w:rsidRPr="00D25891">
        <w:rPr>
          <w:rFonts w:ascii="Times New Roman" w:hAnsi="Times New Roman" w:cs="Times New Roman"/>
          <w:bCs/>
          <w:sz w:val="24"/>
          <w:szCs w:val="24"/>
        </w:rPr>
        <w:t xml:space="preserve"> это личность, свободно ориентирующаяся в окружающем его мире, действующая в соответствии с ценностями, интересами, ожиданиями общества. Такой человек самостоятелен, инициативен, готов обучаться всю свою жизнь, способен принимать нестандартные решения, уверенно выбирает свой профессиональный путь. Именно эти качества сегодня должен воспитывать в детях современный педагог, начиная с 1 класса и заканчивая выпускным.</w:t>
      </w:r>
    </w:p>
    <w:p w:rsidR="00D53873" w:rsidRPr="00D25891" w:rsidRDefault="005C247C" w:rsidP="00D258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89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86A36" w:rsidRPr="00D25891">
        <w:rPr>
          <w:rFonts w:ascii="Times New Roman" w:hAnsi="Times New Roman" w:cs="Times New Roman"/>
          <w:b/>
          <w:bCs/>
          <w:sz w:val="24"/>
          <w:szCs w:val="24"/>
        </w:rPr>
        <w:t xml:space="preserve">Функциональная грамотность простыми словами </w:t>
      </w:r>
      <w:r w:rsidR="00E86A36" w:rsidRPr="00D25891">
        <w:rPr>
          <w:rFonts w:ascii="Times New Roman" w:hAnsi="Times New Roman" w:cs="Times New Roman"/>
          <w:sz w:val="24"/>
          <w:szCs w:val="24"/>
        </w:rPr>
        <w:t xml:space="preserve">- это умение применять в жизни знания и навыки, полученные в школе. Это уровень образованности, который может быть достигнут за время школьного обучения, предполагающий способность решать жизненные задачи в различных ее сферах. </w:t>
      </w:r>
    </w:p>
    <w:p w:rsidR="00873B7F" w:rsidRPr="00D25891" w:rsidRDefault="006B2893" w:rsidP="00D2589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53873"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уровень развития человека должен соответствовать требованиям, предъявляемым ему со стороны государства, социальных институтов и быстро изменяющейся информационной среды.</w:t>
      </w:r>
    </w:p>
    <w:p w:rsidR="00D53873" w:rsidRPr="00D25891" w:rsidRDefault="00ED39AE" w:rsidP="00D2589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53873"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требований ФГОС НОО и анализа результатов международных мониторинговых исследований качества школьного образования разработана обновленная характеристика функциональной грамотности младшего школьника.</w:t>
      </w:r>
    </w:p>
    <w:p w:rsidR="00D53873" w:rsidRPr="00D25891" w:rsidRDefault="00D53873" w:rsidP="00D2589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начальной школы должен обладать:</w:t>
      </w:r>
    </w:p>
    <w:p w:rsidR="00D53873" w:rsidRPr="00D25891" w:rsidRDefault="00D53873" w:rsidP="00D25891">
      <w:pPr>
        <w:numPr>
          <w:ilvl w:val="0"/>
          <w:numId w:val="3"/>
        </w:numPr>
        <w:shd w:val="clear" w:color="auto" w:fill="FFFFFF"/>
        <w:spacing w:before="75"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готовностью успешно взаимодействовать с изменяющимся окружающим миром;</w:t>
      </w:r>
    </w:p>
    <w:p w:rsidR="00D53873" w:rsidRPr="00D25891" w:rsidRDefault="00D53873" w:rsidP="00D25891">
      <w:pPr>
        <w:numPr>
          <w:ilvl w:val="0"/>
          <w:numId w:val="3"/>
        </w:numPr>
        <w:shd w:val="clear" w:color="auto" w:fill="FFFFFF"/>
        <w:spacing w:before="75"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возможностью решать различные (в том числе нестандартные) учебные и жизненные задачи, обладать умениями строить алгоритмы основных видов деятельности;</w:t>
      </w:r>
    </w:p>
    <w:p w:rsidR="00D53873" w:rsidRPr="00D25891" w:rsidRDefault="00D53873" w:rsidP="00D25891">
      <w:pPr>
        <w:numPr>
          <w:ilvl w:val="0"/>
          <w:numId w:val="3"/>
        </w:numPr>
        <w:shd w:val="clear" w:color="auto" w:fill="FFFFFF"/>
        <w:spacing w:before="75"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способностью строить социальные отношения в соответствии с нравственно-этическими ценностями социума, правилами партнерства и сотрудничества;</w:t>
      </w:r>
    </w:p>
    <w:p w:rsidR="00D53873" w:rsidRPr="00D25891" w:rsidRDefault="00D53873" w:rsidP="00D25891">
      <w:pPr>
        <w:numPr>
          <w:ilvl w:val="0"/>
          <w:numId w:val="3"/>
        </w:numPr>
        <w:shd w:val="clear" w:color="auto" w:fill="FFFFFF"/>
        <w:spacing w:before="75"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совокупностью рефлексивных умений, обеспечивающих оценку своей грамотности, стремление к дальнейшему образованию, самообразованию и духовному развитию.</w:t>
      </w:r>
    </w:p>
    <w:p w:rsidR="00D53873" w:rsidRPr="00D25891" w:rsidRDefault="007163D8" w:rsidP="00D25891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53873"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 современной школе сущностью функциональной грамотности становятся не сами знания, а четыре главные способности обучающегося: </w:t>
      </w:r>
      <w:r w:rsidR="00D53873" w:rsidRPr="00D25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добывать новые знания; применять полученные знания на практике; оценивать свое знание-незнание; стремиться к саморазвитию.</w:t>
      </w:r>
      <w:r w:rsidR="00D53873"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функциональной грамотности младшего школьника, безусловно, </w:t>
      </w:r>
      <w:r w:rsidR="00D53873"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составляют метапредметные универсальные учебные действия – познавательные, коммуникативные, регулятивные.</w:t>
      </w:r>
    </w:p>
    <w:p w:rsidR="003434CD" w:rsidRPr="00D25891" w:rsidRDefault="0009156B" w:rsidP="00D2589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53873" w:rsidRPr="00D25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Функциональная грамотность рассматривается как совокупность двух групп компонентов: интегративных и предметных. </w:t>
      </w:r>
    </w:p>
    <w:p w:rsidR="003434CD" w:rsidRPr="00D25891" w:rsidRDefault="003434CD" w:rsidP="00D2589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53873"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Предметные (языковая, литературная, математическая, естественно-научная) соответствуют предметам учебного плана начальной школы. </w:t>
      </w:r>
    </w:p>
    <w:p w:rsidR="00D53873" w:rsidRPr="00D25891" w:rsidRDefault="003434CD" w:rsidP="00D2589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53873"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К интегративным относятся коммуникативная, читательская, информационная, социальная грамотность, формирующиеся на любом предметном содержании.</w:t>
      </w:r>
    </w:p>
    <w:p w:rsidR="00D53873" w:rsidRPr="00D25891" w:rsidRDefault="00625B3C" w:rsidP="00D25891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53873"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Каково состояние решение проблемы формирования функциональной грамотности у младших школьников на сегодняшний день? Анализ результатов ВПР в 4 классе и результатов участия российских школьников в между</w:t>
      </w:r>
      <w:r w:rsidR="0090273A"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народных исследованиях </w:t>
      </w:r>
      <w:r w:rsidR="00D53873"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выявил основные недостатки в достижении младших школьников:</w:t>
      </w:r>
    </w:p>
    <w:p w:rsidR="00D53873" w:rsidRPr="00D25891" w:rsidRDefault="00D53873" w:rsidP="00D25891">
      <w:pPr>
        <w:numPr>
          <w:ilvl w:val="0"/>
          <w:numId w:val="4"/>
        </w:numPr>
        <w:shd w:val="clear" w:color="auto" w:fill="FFFFFF"/>
        <w:spacing w:before="75"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 владеют смысловым чтением</w:t>
      </w:r>
    </w:p>
    <w:p w:rsidR="00D53873" w:rsidRPr="00D25891" w:rsidRDefault="00D53873" w:rsidP="00D25891">
      <w:pPr>
        <w:numPr>
          <w:ilvl w:val="0"/>
          <w:numId w:val="4"/>
        </w:numPr>
        <w:shd w:val="clear" w:color="auto" w:fill="FFFFFF"/>
        <w:spacing w:before="75"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справляются с задачами на интерпретацию информации</w:t>
      </w:r>
    </w:p>
    <w:p w:rsidR="00D53873" w:rsidRPr="00D25891" w:rsidRDefault="00D53873" w:rsidP="00D25891">
      <w:pPr>
        <w:numPr>
          <w:ilvl w:val="0"/>
          <w:numId w:val="4"/>
        </w:numPr>
        <w:shd w:val="clear" w:color="auto" w:fill="FFFFFF"/>
        <w:spacing w:before="75"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затрудняются в решении задач, требующих анализа и обобщения</w:t>
      </w:r>
    </w:p>
    <w:p w:rsidR="00D53873" w:rsidRPr="00D25891" w:rsidRDefault="00D53873" w:rsidP="00D25891">
      <w:pPr>
        <w:numPr>
          <w:ilvl w:val="0"/>
          <w:numId w:val="4"/>
        </w:numPr>
        <w:shd w:val="clear" w:color="auto" w:fill="FFFFFF"/>
        <w:spacing w:before="75" w:after="75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умеют высказывать предположения, строить доказательства.</w:t>
      </w:r>
    </w:p>
    <w:p w:rsidR="00D53873" w:rsidRPr="00D25891" w:rsidRDefault="006E183B" w:rsidP="00D25891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53873"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причина такого положения кроется в том, что задания на уроке по-прежнему в основном носят репродуктивный характер. Недостаточное внимание педагоги уделяют построению поисково-исследовательской деятельности учащихся на уроке, формированию у них навыков самостоятельной организации своей деятельности.</w:t>
      </w:r>
    </w:p>
    <w:p w:rsidR="00054929" w:rsidRPr="00D25891" w:rsidRDefault="00D7725C" w:rsidP="00D258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hAnsi="Times New Roman" w:cs="Times New Roman"/>
          <w:b/>
          <w:sz w:val="24"/>
          <w:szCs w:val="24"/>
        </w:rPr>
        <w:tab/>
      </w:r>
    </w:p>
    <w:p w:rsidR="00263CF6" w:rsidRPr="00D25891" w:rsidRDefault="00263CF6" w:rsidP="00D25891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Выделяется несколько основных видов функциональной грамотности:</w:t>
      </w:r>
    </w:p>
    <w:p w:rsidR="00263CF6" w:rsidRPr="00D25891" w:rsidRDefault="00263CF6" w:rsidP="00D25891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D258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коммуникативная</w:t>
      </w: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грамотность, предполагающая свободное владение всеми видами речевой деятельности; способность адекватно понимать чужую устную и письменную речь; самостоятельно выражать свои мысли в устной и письменной речи, а также компьютерной, которая совмещает признаки устной и письменной форм речи;</w:t>
      </w:r>
    </w:p>
    <w:p w:rsidR="00263CF6" w:rsidRPr="00D25891" w:rsidRDefault="00263CF6" w:rsidP="00D25891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D258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информационная</w:t>
      </w: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грамотность - умение осуществлять поиск информации в учебниках и в справочной литературе, извлекать информацию из Интернета и компакт-дисков учебного содержания, а также из других различных источников, перерабатывать и систематизировать информацию и представлять ее разными способами;</w:t>
      </w:r>
    </w:p>
    <w:p w:rsidR="00263CF6" w:rsidRPr="00D25891" w:rsidRDefault="00263CF6" w:rsidP="00D25891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D258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деятельностная грамотность</w:t>
      </w:r>
      <w:r w:rsidRPr="00D25891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проявление организационных умений (регулятивные УУД) и навыков, а именно способности ставить и словесно формулировать цель деятельности, планировать и при необходимости изменять ее, словесно аргументируя эти изменения, осуществлять самоконтроль, самооценку, самокоррекцию.</w:t>
      </w:r>
    </w:p>
    <w:p w:rsidR="00263CF6" w:rsidRPr="00D25891" w:rsidRDefault="008306C2" w:rsidP="00D25891">
      <w:pPr>
        <w:pStyle w:val="a4"/>
        <w:shd w:val="clear" w:color="auto" w:fill="FFFFFF"/>
        <w:spacing w:before="0" w:beforeAutospacing="0" w:after="150" w:afterAutospacing="0" w:line="276" w:lineRule="auto"/>
        <w:jc w:val="both"/>
      </w:pPr>
      <w:r w:rsidRPr="00D25891">
        <w:tab/>
      </w:r>
      <w:r w:rsidR="00263CF6" w:rsidRPr="00D25891">
        <w:t>Для успешного формирования функциональной грамотности школьников, достижения ключевых и предметных компетенций на уроках начальной школы необходимо соблюдать следующие </w:t>
      </w:r>
      <w:r w:rsidR="00263CF6" w:rsidRPr="00D25891">
        <w:rPr>
          <w:b/>
          <w:bCs/>
        </w:rPr>
        <w:t>условия:</w:t>
      </w:r>
    </w:p>
    <w:p w:rsidR="00263CF6" w:rsidRPr="00D25891" w:rsidRDefault="00263CF6" w:rsidP="00D25891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jc w:val="both"/>
      </w:pPr>
      <w:r w:rsidRPr="00D25891">
        <w:t>обучение должно носить деятельностный характер (одна из целевых функций обучения любому предмету в начальной школе – формирование у школьников умений самостоятельной учебной деятельности,</w:t>
      </w:r>
    </w:p>
    <w:p w:rsidR="00263CF6" w:rsidRPr="00D25891" w:rsidRDefault="00263CF6" w:rsidP="00D25891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jc w:val="both"/>
      </w:pPr>
      <w:r w:rsidRPr="00D25891">
        <w:lastRenderedPageBreak/>
        <w:t>учащиеся должны стать активными участниками изучения нового материала;</w:t>
      </w:r>
    </w:p>
    <w:p w:rsidR="00263CF6" w:rsidRPr="00D25891" w:rsidRDefault="00263CF6" w:rsidP="00D25891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jc w:val="both"/>
      </w:pPr>
      <w:r w:rsidRPr="00D25891">
        <w:t>в урочной деятельности использовать продуктивные формы групповой работы;</w:t>
      </w:r>
    </w:p>
    <w:p w:rsidR="00263CF6" w:rsidRPr="00D25891" w:rsidRDefault="00263CF6" w:rsidP="00D25891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jc w:val="both"/>
      </w:pPr>
      <w:r w:rsidRPr="00D25891">
        <w:t>применять такие образовательные технологии, как:</w:t>
      </w:r>
    </w:p>
    <w:p w:rsidR="00263CF6" w:rsidRPr="00D25891" w:rsidRDefault="00263CF6" w:rsidP="00D25891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jc w:val="both"/>
      </w:pPr>
      <w:r w:rsidRPr="00D25891">
        <w:t>проблемно-диалогическая технология освоения новых знаний, позволяющая формировать организационные, интеллектуальные и другие умения, в том числе умение самостоятельно осуществлять деятельность учения;</w:t>
      </w:r>
    </w:p>
    <w:p w:rsidR="00263CF6" w:rsidRPr="00D25891" w:rsidRDefault="00263CF6" w:rsidP="00D25891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jc w:val="both"/>
      </w:pPr>
      <w:r w:rsidRPr="00D25891">
        <w:t>технология формирования типа правильной читательской деятельности, создающая условия для развития важнейших коммуникативных умений;</w:t>
      </w:r>
    </w:p>
    <w:p w:rsidR="00263CF6" w:rsidRPr="00D25891" w:rsidRDefault="00263CF6" w:rsidP="00D25891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jc w:val="both"/>
      </w:pPr>
      <w:r w:rsidRPr="00D25891">
        <w:t>технология проектной деятельности, обеспечивающая условия для формирования всех видов УУД (подготовка различных плакатов, памяток, моделей, организация и проведение выставок, викторин, конкурсов, спектаклей, мини-исследований, предусматривающих обязательную презентацию полученных результатов, и др.);</w:t>
      </w:r>
    </w:p>
    <w:p w:rsidR="00263CF6" w:rsidRPr="00D25891" w:rsidRDefault="00263CF6" w:rsidP="00D25891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jc w:val="both"/>
      </w:pPr>
      <w:r w:rsidRPr="00D25891">
        <w:t>обучение на основе «учебных ситуаций», ( при изучении величин – масса, вместимость) литр – покупка ) образовательная задача которых состоит в организации условий, провоцирующих детское действие;</w:t>
      </w:r>
    </w:p>
    <w:p w:rsidR="00263CF6" w:rsidRPr="00D25891" w:rsidRDefault="00263CF6" w:rsidP="00D25891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jc w:val="both"/>
      </w:pPr>
      <w:r w:rsidRPr="00D25891">
        <w:t>уровневая дифференциация обучения, использование которой вносит определённые изменения в стиль взаимодействия учителя с учениками (ученик – это партнёр, имеющий право на принятие решений, например, о содержании своего образования, уровне его усвоения и т. д.), главная же задача и обязанность учителя – помочь ребёнку принять и выполнить принятое им решение;</w:t>
      </w:r>
    </w:p>
    <w:p w:rsidR="00263CF6" w:rsidRPr="00D25891" w:rsidRDefault="00263CF6" w:rsidP="00D25891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jc w:val="both"/>
      </w:pPr>
      <w:r w:rsidRPr="00D25891">
        <w:t>информационные и коммуникационные технологии, использование которых позволяет формировать основу таких важнейших интеллектуальных умений, как сравнение и обобщение, анализ и синтез;</w:t>
      </w:r>
    </w:p>
    <w:p w:rsidR="00263CF6" w:rsidRPr="00D25891" w:rsidRDefault="00263CF6" w:rsidP="00D25891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jc w:val="both"/>
      </w:pPr>
      <w:r w:rsidRPr="00D25891">
        <w:t>технология оценивания учебных достижений учащихся и др.</w:t>
      </w:r>
    </w:p>
    <w:p w:rsidR="0051268B" w:rsidRPr="00D25891" w:rsidRDefault="00240570" w:rsidP="00D258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51268B" w:rsidRPr="00D25891">
        <w:rPr>
          <w:rFonts w:ascii="Times New Roman" w:eastAsia="Times New Roman" w:hAnsi="Times New Roman" w:cs="Times New Roman"/>
          <w:sz w:val="24"/>
          <w:szCs w:val="24"/>
        </w:rPr>
        <w:t xml:space="preserve">Базовым навыком функциональной грамотности является читательская грамотность. В современном обществе умение работать с информацией (читать, прежде всего) становится обязательным условием успешности. </w:t>
      </w:r>
    </w:p>
    <w:p w:rsidR="0051268B" w:rsidRPr="00D25891" w:rsidRDefault="0051268B" w:rsidP="00D258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ab/>
        <w:t xml:space="preserve">Развитию осознанности чтения необходимо уделять самое пристальное внимание, особенно на первой ступени образования. Осознанное чтение является основой саморазвития личности – грамотно читающий человек понимает текст, размышляет над его содержанием, легко излагает свои мысли, свободно общается. Недостатки чтения обусловливают и недостатки интеллектуального развития, что вполне объяснимо. В старших классах резко увеличивается объем информации, и нужно не только много читать и запоминать, но, главным образом, анализировать, обобщать, делать выводы. При неразвитом навыке чтения это оказывается невозможным. Осознанное чтение создает базу не только для успешности на уроках русского языка и литературы, но и является гарантией успеха в любой предметной области, основой развития ключевых компетентностей. </w:t>
      </w:r>
    </w:p>
    <w:p w:rsidR="0051268B" w:rsidRPr="00D25891" w:rsidRDefault="0051268B" w:rsidP="00D258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             Пути повышения функциональной грамотности учащихся по русскому языку.</w:t>
      </w:r>
    </w:p>
    <w:p w:rsidR="0051268B" w:rsidRPr="00D25891" w:rsidRDefault="0051268B" w:rsidP="00D258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ab/>
        <w:t xml:space="preserve">Учебный предмет “Русский язык” ориентирован на овладение учащимися функциональной грамотностью, но вместе с этим ребята овладевают навыком организации своего рабочего места (и закрепляется на других предметах); навыком работы с учебником, со словарем; навыком распределения времени; навыком проверки работы товарища; навыком нахождения ошибки; навыком словесной оценки качества работы. </w:t>
      </w:r>
    </w:p>
    <w:p w:rsidR="0051268B" w:rsidRPr="00D25891" w:rsidRDefault="0051268B" w:rsidP="00D258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 xml:space="preserve">Большинству детей в начальных классах свойственно допускать ошибки при использовании новых орфографических или грамматических правил. Это временные ошибки. По мере закрепления пройденного материала они преодолеваются. Так, чтобы у учащихся возникла потребность в знании правила. Знакомство с правилом хорошо осуществляется в ситуации орфографического затруднения. На этом этапе происходит творческое овладение и развитие мыслительной способности детей. Это то, что предполагает проблемное обучение. </w:t>
      </w:r>
    </w:p>
    <w:p w:rsidR="0051268B" w:rsidRPr="00D25891" w:rsidRDefault="0051268B" w:rsidP="00D258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ab/>
        <w:t xml:space="preserve">Вся система орфографических работ строится на проблемных методах. Как добиться, чтобы ученик умело не только заучивал правило, но и видел орфограмму. </w:t>
      </w:r>
    </w:p>
    <w:p w:rsidR="0051268B" w:rsidRPr="00D25891" w:rsidRDefault="0051268B" w:rsidP="00D25891">
      <w:pPr>
        <w:pStyle w:val="aa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Письмо с проговариванием. </w:t>
      </w:r>
    </w:p>
    <w:p w:rsidR="0051268B" w:rsidRPr="00D25891" w:rsidRDefault="0051268B" w:rsidP="00D25891">
      <w:pPr>
        <w:pStyle w:val="aa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Списывание.. </w:t>
      </w:r>
    </w:p>
    <w:p w:rsidR="0051268B" w:rsidRPr="00D25891" w:rsidRDefault="0051268B" w:rsidP="00D25891">
      <w:pPr>
        <w:pStyle w:val="aa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Комментированное письмо. </w:t>
      </w:r>
    </w:p>
    <w:p w:rsidR="0051268B" w:rsidRPr="00D25891" w:rsidRDefault="0051268B" w:rsidP="00D25891">
      <w:pPr>
        <w:pStyle w:val="aa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Письмо под диктовку с предварительной подготовкой. </w:t>
      </w:r>
    </w:p>
    <w:p w:rsidR="0051268B" w:rsidRPr="00D25891" w:rsidRDefault="0051268B" w:rsidP="00D25891">
      <w:pPr>
        <w:pStyle w:val="aa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Письмо по памяти. </w:t>
      </w:r>
    </w:p>
    <w:p w:rsidR="0051268B" w:rsidRPr="00D25891" w:rsidRDefault="0051268B" w:rsidP="00D25891">
      <w:pPr>
        <w:pStyle w:val="aa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Творческие работы. </w:t>
      </w:r>
    </w:p>
    <w:p w:rsidR="0051268B" w:rsidRPr="00D25891" w:rsidRDefault="0051268B" w:rsidP="00D25891">
      <w:pPr>
        <w:pStyle w:val="aa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Выборочное списывание. </w:t>
      </w:r>
    </w:p>
    <w:p w:rsidR="0051268B" w:rsidRPr="00D25891" w:rsidRDefault="0051268B" w:rsidP="00D25891">
      <w:pPr>
        <w:pStyle w:val="aa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Чтобы вызвать интерес к уроку использую стихотворные упражнения по орфографии. </w:t>
      </w:r>
    </w:p>
    <w:p w:rsidR="0051268B" w:rsidRPr="00D25891" w:rsidRDefault="0051268B" w:rsidP="00D25891">
      <w:pPr>
        <w:pStyle w:val="aa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Словарная работа </w:t>
      </w:r>
    </w:p>
    <w:p w:rsidR="0051268B" w:rsidRPr="00D25891" w:rsidRDefault="0051268B" w:rsidP="00D25891">
      <w:pPr>
        <w:pStyle w:val="aa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>Работа над ошибками</w:t>
      </w:r>
    </w:p>
    <w:p w:rsidR="0051268B" w:rsidRPr="00D25891" w:rsidRDefault="0051268B" w:rsidP="00D25891">
      <w:pPr>
        <w:pStyle w:val="aa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Свои знания могут успешно применять и на других уроках: чтения, истории, окружающий мир, математике. </w:t>
      </w:r>
    </w:p>
    <w:p w:rsidR="0051268B" w:rsidRPr="00D25891" w:rsidRDefault="0051268B" w:rsidP="00D258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ab/>
        <w:t>Учебный предмет “Литературное чтение” предусматривает овладение учащимися навыками грамотного беглого чтения, ознакомления с произведениями детской литературы и формированием умений работы с текстом, а также умением найти нужную книгу в библиотеке, на прилавке магазина (на уроке создаем обложку изучаемого произведения); умение подобрать произведение на заданную тему (для участия в конкурсе чтецов); умение оценить работу товарища (на конкурсе жюри – все ученики); умение слушать и слышать, высказывать своё отношение к прочитанному, к услышанному.</w:t>
      </w:r>
    </w:p>
    <w:p w:rsidR="0051268B" w:rsidRPr="00D25891" w:rsidRDefault="0051268B" w:rsidP="00D258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ab/>
        <w:t>Учебный предмет “Математика” предполагает формирование арифметических счетных навыков, ознакомление с основами геометрии; формирование навыка самостоятельного распознавания расположения предметов на плоскости и обозначение этого расположения языковым средствами: внизу, вверху, между, рядом, сзади, ближе, дальше; практическое умение ориентироваться во времени, умение решать задачи, сюжет которых связан с жизненными ситуациями. . Наибольший эффект при этом может быть достигнут в результате применения различных форм работы над задачей</w:t>
      </w:r>
    </w:p>
    <w:p w:rsidR="0051268B" w:rsidRPr="00D25891" w:rsidRDefault="0051268B" w:rsidP="00D25891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Работа над решенной задачей. </w:t>
      </w:r>
    </w:p>
    <w:p w:rsidR="0051268B" w:rsidRPr="00D25891" w:rsidRDefault="0051268B" w:rsidP="00D25891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Решение задач различными способами. Мало уделяется внимания решению задач разными способами в основном из-за нехватки времени. А ведь это умение свидетельствует о достаточно высоком математическом развитии. Кроме того, привычка нахождения другого способа решения сыграет большую роль в будущем. </w:t>
      </w:r>
    </w:p>
    <w:p w:rsidR="0051268B" w:rsidRPr="00D25891" w:rsidRDefault="0051268B" w:rsidP="00D25891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Правильно организованный способ анализа задачи – от вопроса или от данных к вопросу. </w:t>
      </w:r>
    </w:p>
    <w:p w:rsidR="0051268B" w:rsidRPr="00D25891" w:rsidRDefault="0051268B" w:rsidP="00D25891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Представление ситуации, описанной в задаче (нарисовать «картинку»). Учитель обращает внимание детей на детали, которые нужно обязательно представить, а которые можно опустить. Мысленное участие в этой ситуации. Разбиение текста задачи на смысловые части. Моделирование ситуации с помощью чертежа, рисунка. </w:t>
      </w:r>
    </w:p>
    <w:p w:rsidR="0051268B" w:rsidRPr="00D25891" w:rsidRDefault="0051268B" w:rsidP="00D25891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Самостоятельное составление задач учащимися. </w:t>
      </w:r>
    </w:p>
    <w:p w:rsidR="0051268B" w:rsidRPr="00D25891" w:rsidRDefault="0051268B" w:rsidP="00D25891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Решение задач с недостающими данными. </w:t>
      </w:r>
    </w:p>
    <w:p w:rsidR="0051268B" w:rsidRPr="00D25891" w:rsidRDefault="0051268B" w:rsidP="00D25891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Изменение вопроса задачи. </w:t>
      </w:r>
    </w:p>
    <w:p w:rsidR="0051268B" w:rsidRPr="00D25891" w:rsidRDefault="0051268B" w:rsidP="00D25891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Составление различных выражений по данным задачи и объяснение, что означает то или иное выражение. Выбрать те выражения, которые являются ответом на вопрос задачи. </w:t>
      </w:r>
    </w:p>
    <w:p w:rsidR="0051268B" w:rsidRPr="00D25891" w:rsidRDefault="0051268B" w:rsidP="00D25891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Объяснение готового решения задачи. </w:t>
      </w:r>
    </w:p>
    <w:p w:rsidR="0051268B" w:rsidRPr="00D25891" w:rsidRDefault="0051268B" w:rsidP="00D25891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приема сравнения задач и их решений. </w:t>
      </w:r>
    </w:p>
    <w:p w:rsidR="0051268B" w:rsidRPr="00D25891" w:rsidRDefault="0051268B" w:rsidP="00D25891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Запись двух решений на доске – одного верного и другого неверного. </w:t>
      </w:r>
    </w:p>
    <w:p w:rsidR="0051268B" w:rsidRPr="00D25891" w:rsidRDefault="0051268B" w:rsidP="00D25891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Изменение условия задачи так, чтобы задача решалась другим действием. </w:t>
      </w:r>
    </w:p>
    <w:p w:rsidR="0051268B" w:rsidRPr="00D25891" w:rsidRDefault="0051268B" w:rsidP="00D25891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Закончить решение задачи. </w:t>
      </w:r>
    </w:p>
    <w:p w:rsidR="0051268B" w:rsidRPr="00D25891" w:rsidRDefault="0051268B" w:rsidP="00D25891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Какой вопрос и какое действие лишнее в решении задачи (или, наоборот, восстановить пропущенный вопрос и действие в задаче). </w:t>
      </w:r>
    </w:p>
    <w:p w:rsidR="0051268B" w:rsidRPr="00D25891" w:rsidRDefault="0051268B" w:rsidP="00D25891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Составление аналогичной задачи с измененными данными. </w:t>
      </w:r>
    </w:p>
    <w:p w:rsidR="0051268B" w:rsidRPr="00D25891" w:rsidRDefault="0051268B" w:rsidP="00D25891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 xml:space="preserve">Решение обратных задач. </w:t>
      </w:r>
    </w:p>
    <w:p w:rsidR="0051268B" w:rsidRPr="00D25891" w:rsidRDefault="0051268B" w:rsidP="00D25891">
      <w:pPr>
        <w:pStyle w:val="aa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268B" w:rsidRPr="00D25891" w:rsidRDefault="0051268B" w:rsidP="00D25891">
      <w:pPr>
        <w:pStyle w:val="aa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ab/>
        <w:t xml:space="preserve">Развитие у детей логического мышления – это одна из важных задач начального обучения. Умение мыслить логически, выполнять умозаключения без наглядной опоры, сопоставлять суждения по определенным правилам – необходимое условие успешного усвоения учебного материала. Основная работа для развития логического мышления должна вестись с задачей. Ведь в любой задаче заложены большие возможности для развития логического мышления. Нестандартные логические задачи – отличный инструмент для такого развития. Систематическое использование на уроках математики и нестандартных задач, расширяет математический кругозор младших школьников и позволяет более уверенно ориентироваться в простейших закономерностях окружающей их действительности и активнее использовать математические знания в повседневной жизни. </w:t>
      </w:r>
    </w:p>
    <w:p w:rsidR="0051268B" w:rsidRPr="00D25891" w:rsidRDefault="0051268B" w:rsidP="00D25891">
      <w:pPr>
        <w:pStyle w:val="aa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ab/>
        <w:t>Учебный предмет “Окружающий мир” является интегрированным и состоит из модулей естественнонаучной и социально-гуманитарной направленности, а также предусматривает изучение основ безопасности жизнедеятельности. На уроке отрабатываем навык обозначения событий во времени языковыми средствами: сначала, потом, раньше, позднее, до, в одно и то же время. Закрепляем признание ребенком здоровья как наиважнейшей ценности человеческого бытия, умение заботиться о своем физическом здоровье и соблюдать правила безопасности жизнедеятельности. У ребят есть возможность подготовить свой материал на заданную тему, а также свои вопросы и задания, что они делают с большим удовольствием.</w:t>
      </w:r>
    </w:p>
    <w:p w:rsidR="0051268B" w:rsidRPr="00D25891" w:rsidRDefault="0051268B" w:rsidP="00D25891">
      <w:pPr>
        <w:pStyle w:val="aa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891">
        <w:rPr>
          <w:rFonts w:ascii="Times New Roman" w:eastAsia="Times New Roman" w:hAnsi="Times New Roman" w:cs="Times New Roman"/>
          <w:sz w:val="24"/>
          <w:szCs w:val="24"/>
        </w:rPr>
        <w:tab/>
        <w:t>Учебный предмет “Технология” предусматривает овладение учащимися умениями самообслуживания, навыками ручных технологий обработки различных материалов; развитость индивидуально-творческих особенностей личности, необходимых для познания себя как личности, своих возможностей, осознания собственного достоинства. В рамках внеклассной</w:t>
      </w:r>
      <w:r w:rsidR="004435F8" w:rsidRPr="00D25891">
        <w:rPr>
          <w:rFonts w:ascii="Times New Roman" w:eastAsia="Times New Roman" w:hAnsi="Times New Roman" w:cs="Times New Roman"/>
          <w:sz w:val="24"/>
          <w:szCs w:val="24"/>
        </w:rPr>
        <w:t xml:space="preserve"> работы ставим небольшие сценки.</w:t>
      </w:r>
    </w:p>
    <w:p w:rsidR="004435F8" w:rsidRDefault="004435F8" w:rsidP="0051268B">
      <w:pPr>
        <w:pStyle w:val="aa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2612" w:rsidRPr="004435F8" w:rsidRDefault="004435F8" w:rsidP="004435F8">
      <w:pPr>
        <w:pStyle w:val="aa"/>
        <w:spacing w:after="0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35F8">
        <w:rPr>
          <w:rFonts w:ascii="Times New Roman" w:eastAsia="Times New Roman" w:hAnsi="Times New Roman" w:cs="Times New Roman"/>
          <w:b/>
          <w:sz w:val="24"/>
          <w:szCs w:val="24"/>
        </w:rPr>
        <w:t>Примеры заданий, которые мною разработаны и апробированы на урок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ах и во внеурочной деятельности.</w:t>
      </w:r>
    </w:p>
    <w:p w:rsidR="00232612" w:rsidRDefault="00232612" w:rsidP="0023261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2612">
        <w:rPr>
          <w:rFonts w:ascii="Times New Roman" w:hAnsi="Times New Roman" w:cs="Times New Roman"/>
          <w:b/>
          <w:sz w:val="24"/>
          <w:szCs w:val="24"/>
        </w:rPr>
        <w:t xml:space="preserve">Задания по русскому языку. </w:t>
      </w:r>
    </w:p>
    <w:p w:rsidR="00232612" w:rsidRPr="00232612" w:rsidRDefault="00232612" w:rsidP="002326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3- 4 класс</w:t>
      </w:r>
    </w:p>
    <w:p w:rsidR="00232612" w:rsidRPr="00232612" w:rsidRDefault="00232612" w:rsidP="00232612">
      <w:pPr>
        <w:pStyle w:val="aa"/>
        <w:numPr>
          <w:ilvl w:val="0"/>
          <w:numId w:val="10"/>
        </w:numPr>
        <w:spacing w:after="0"/>
        <w:ind w:left="284" w:firstLine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Даны прилагательные: хитрый, неуклюжий, косой. Кто лишний?</w:t>
      </w:r>
    </w:p>
    <w:p w:rsidR="00232612" w:rsidRPr="00232612" w:rsidRDefault="00232612" w:rsidP="00232612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Лев, медведь, заяц, лиса</w:t>
      </w:r>
    </w:p>
    <w:p w:rsidR="00232612" w:rsidRPr="00232612" w:rsidRDefault="00232612" w:rsidP="00232612">
      <w:pPr>
        <w:pStyle w:val="aa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Какое из предложений не может быть ответом на вопрос. Саша ходил в кино вчера?</w:t>
      </w:r>
    </w:p>
    <w:p w:rsidR="00232612" w:rsidRPr="00232612" w:rsidRDefault="00232612" w:rsidP="00232612">
      <w:pPr>
        <w:pStyle w:val="aa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 xml:space="preserve">Нет, в понедельник                     </w:t>
      </w:r>
    </w:p>
    <w:p w:rsidR="00232612" w:rsidRPr="00232612" w:rsidRDefault="00232612" w:rsidP="00232612">
      <w:pPr>
        <w:pStyle w:val="aa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 xml:space="preserve">Нет, бабушка </w:t>
      </w:r>
    </w:p>
    <w:p w:rsidR="00232612" w:rsidRPr="00232612" w:rsidRDefault="00232612" w:rsidP="00232612">
      <w:pPr>
        <w:pStyle w:val="aa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нет, с друзьями</w:t>
      </w:r>
    </w:p>
    <w:p w:rsidR="00232612" w:rsidRPr="00232612" w:rsidRDefault="00232612" w:rsidP="00232612">
      <w:pPr>
        <w:pStyle w:val="aa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нет, в театр</w:t>
      </w:r>
    </w:p>
    <w:p w:rsidR="00232612" w:rsidRPr="00232612" w:rsidRDefault="00232612" w:rsidP="00232612">
      <w:pPr>
        <w:pStyle w:val="aa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Какое слово лишнее по смыслу?</w:t>
      </w:r>
    </w:p>
    <w:p w:rsidR="00232612" w:rsidRPr="00232612" w:rsidRDefault="00232612" w:rsidP="00232612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lastRenderedPageBreak/>
        <w:t>свиристель                 водитель              журавль               коростель</w:t>
      </w:r>
    </w:p>
    <w:p w:rsidR="00232612" w:rsidRPr="00232612" w:rsidRDefault="00232612" w:rsidP="00232612">
      <w:pPr>
        <w:pStyle w:val="aa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Оля увидела имя Мурёнка и сразу догадалась, что так зовут корову. А по какому имени нельзя догадаться, кому оно пренадлежит?</w:t>
      </w:r>
    </w:p>
    <w:p w:rsidR="00232612" w:rsidRPr="00232612" w:rsidRDefault="00232612" w:rsidP="00232612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Пеструшка       Хрюшка      Шарик      Бяшка</w:t>
      </w:r>
    </w:p>
    <w:p w:rsidR="00232612" w:rsidRPr="00232612" w:rsidRDefault="00232612" w:rsidP="00232612">
      <w:pPr>
        <w:pStyle w:val="aa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Допиши название животных:</w:t>
      </w:r>
    </w:p>
    <w:p w:rsidR="00232612" w:rsidRPr="00232612" w:rsidRDefault="00232612" w:rsidP="00232612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Голодны как ________________.</w:t>
      </w:r>
    </w:p>
    <w:p w:rsidR="00232612" w:rsidRPr="00232612" w:rsidRDefault="00232612" w:rsidP="00232612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Трусливый как _________________.</w:t>
      </w:r>
    </w:p>
    <w:p w:rsidR="00232612" w:rsidRPr="00232612" w:rsidRDefault="00232612" w:rsidP="00232612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Изворотлив как ________________.</w:t>
      </w:r>
    </w:p>
    <w:p w:rsidR="00232612" w:rsidRPr="00232612" w:rsidRDefault="00232612" w:rsidP="00232612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Силен как _______________________.</w:t>
      </w:r>
    </w:p>
    <w:p w:rsidR="00232612" w:rsidRPr="00232612" w:rsidRDefault="00232612" w:rsidP="00232612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Колюч как _______________________.</w:t>
      </w:r>
    </w:p>
    <w:p w:rsidR="00232612" w:rsidRPr="00232612" w:rsidRDefault="00232612" w:rsidP="00232612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Надут как _______________________.</w:t>
      </w:r>
    </w:p>
    <w:p w:rsidR="00232612" w:rsidRPr="00232612" w:rsidRDefault="00232612" w:rsidP="00232612">
      <w:pPr>
        <w:pStyle w:val="aa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Автомобиль – шофёр, самолёт – пилот, карета – кучер, а ракета - _______________?</w:t>
      </w:r>
    </w:p>
    <w:p w:rsidR="00232612" w:rsidRPr="00232612" w:rsidRDefault="00232612" w:rsidP="00232612">
      <w:pPr>
        <w:pStyle w:val="aa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 xml:space="preserve">Что не может идти?  </w:t>
      </w:r>
    </w:p>
    <w:p w:rsidR="00232612" w:rsidRPr="00232612" w:rsidRDefault="00232612" w:rsidP="00232612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А.платье             Б.время            В. автобус        Г. снег</w:t>
      </w:r>
    </w:p>
    <w:p w:rsidR="00232612" w:rsidRPr="00232612" w:rsidRDefault="00232612" w:rsidP="00232612">
      <w:pPr>
        <w:pStyle w:val="aa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Укажи ряд, в котором слова расположены в алфавитном порядке:</w:t>
      </w:r>
    </w:p>
    <w:p w:rsidR="00232612" w:rsidRPr="00232612" w:rsidRDefault="00232612" w:rsidP="00232612">
      <w:pPr>
        <w:pStyle w:val="aa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золотой         2.  золотце       3. озолотил      4. золотистый</w:t>
      </w:r>
    </w:p>
    <w:p w:rsidR="00232612" w:rsidRPr="00232612" w:rsidRDefault="00232612" w:rsidP="002326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 xml:space="preserve">             А. 1,2,3,4                Б. 4,1,2,3            В. 4,3,2,1                Г. 3,4,1,2</w:t>
      </w:r>
    </w:p>
    <w:p w:rsidR="00232612" w:rsidRPr="00232612" w:rsidRDefault="00232612" w:rsidP="00232612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 xml:space="preserve">9. Какое животное с давних времён  у крестьян считалось </w:t>
      </w:r>
    </w:p>
    <w:p w:rsidR="00232612" w:rsidRPr="00232612" w:rsidRDefault="00232612" w:rsidP="00232612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1.  главным кормильцем</w:t>
      </w:r>
    </w:p>
    <w:p w:rsidR="00232612" w:rsidRPr="00232612" w:rsidRDefault="00232612" w:rsidP="00232612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2. главным помощником</w:t>
      </w:r>
    </w:p>
    <w:p w:rsidR="00232612" w:rsidRPr="00232612" w:rsidRDefault="00232612" w:rsidP="00232612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А. собака             Б. корова         В. петух           Г. конь</w:t>
      </w:r>
    </w:p>
    <w:p w:rsidR="00232612" w:rsidRPr="00232612" w:rsidRDefault="00232612" w:rsidP="00232612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10. Прочитай фразеологизмы и определи о чем идет речь.</w:t>
      </w:r>
    </w:p>
    <w:p w:rsidR="00232612" w:rsidRPr="00232612" w:rsidRDefault="00232612" w:rsidP="00232612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Они умеют делать все, как у настоящего мастера.  Человек их сложил и бездельничает.  Совсем отбился от них, перестал слушаться. Находится так близко, что до них можно этим дотянуться.</w:t>
      </w:r>
    </w:p>
    <w:p w:rsidR="00232612" w:rsidRPr="00232612" w:rsidRDefault="00232612" w:rsidP="00232612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А. нос         Б. нога        В. голова        Г. рука</w:t>
      </w:r>
    </w:p>
    <w:p w:rsidR="00232612" w:rsidRPr="00232612" w:rsidRDefault="00232612" w:rsidP="0023261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612" w:rsidRPr="00232612" w:rsidRDefault="00232612" w:rsidP="0023261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2612">
        <w:rPr>
          <w:rFonts w:ascii="Times New Roman" w:hAnsi="Times New Roman" w:cs="Times New Roman"/>
          <w:b/>
          <w:sz w:val="24"/>
          <w:szCs w:val="24"/>
        </w:rPr>
        <w:t>Задания по окружающему миру.</w:t>
      </w:r>
    </w:p>
    <w:p w:rsidR="00232612" w:rsidRPr="00232612" w:rsidRDefault="00232612" w:rsidP="002326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32612" w:rsidRPr="00232612" w:rsidRDefault="00232612" w:rsidP="002326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3 класс.</w:t>
      </w:r>
    </w:p>
    <w:p w:rsidR="00232612" w:rsidRPr="00232612" w:rsidRDefault="00232612" w:rsidP="0023261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Реки Пермского края</w:t>
      </w:r>
    </w:p>
    <w:p w:rsidR="00232612" w:rsidRPr="00232612" w:rsidRDefault="00232612" w:rsidP="002326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ab/>
        <w:t xml:space="preserve">Реки Пермского края – огромное богатство. Их насчитывается всего 29 тысяч, а общая длина рек превышает 90 тысяч километров. Все реки Пермского края относятся к бассейну реки Камы. </w:t>
      </w:r>
    </w:p>
    <w:p w:rsidR="00232612" w:rsidRPr="00232612" w:rsidRDefault="00232612" w:rsidP="002326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ab/>
        <w:t>В основном это малые и средние реки. Только две реки в Пермском крае можно отнести к большим рекам (то есть рекам, имеющим длину более 500 км).</w:t>
      </w:r>
    </w:p>
    <w:p w:rsidR="00232612" w:rsidRPr="00232612" w:rsidRDefault="00232612" w:rsidP="002326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1. Прочитай таблицу.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232612" w:rsidRPr="00232612" w:rsidTr="00E5198E"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Название реки</w:t>
            </w:r>
          </w:p>
        </w:tc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Длина реки (в км)</w:t>
            </w:r>
          </w:p>
        </w:tc>
        <w:tc>
          <w:tcPr>
            <w:tcW w:w="3191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Где протекает река</w:t>
            </w:r>
          </w:p>
        </w:tc>
      </w:tr>
      <w:tr w:rsidR="00232612" w:rsidRPr="00232612" w:rsidTr="00E5198E"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 xml:space="preserve">Чусовая </w:t>
            </w:r>
          </w:p>
        </w:tc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592 км</w:t>
            </w:r>
          </w:p>
        </w:tc>
        <w:tc>
          <w:tcPr>
            <w:tcW w:w="3191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Челябинской область, Свердловской область,  Пермский край</w:t>
            </w:r>
          </w:p>
        </w:tc>
      </w:tr>
      <w:tr w:rsidR="00232612" w:rsidRPr="00232612" w:rsidTr="00E5198E"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Весляна</w:t>
            </w:r>
          </w:p>
        </w:tc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267 км</w:t>
            </w:r>
          </w:p>
        </w:tc>
        <w:tc>
          <w:tcPr>
            <w:tcW w:w="3191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</w:tr>
      <w:tr w:rsidR="00232612" w:rsidRPr="00232612" w:rsidTr="00E5198E"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 xml:space="preserve">Сылва </w:t>
            </w:r>
          </w:p>
        </w:tc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493 км</w:t>
            </w:r>
          </w:p>
        </w:tc>
        <w:tc>
          <w:tcPr>
            <w:tcW w:w="3191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Свердловской область и   Пермский край</w:t>
            </w:r>
          </w:p>
        </w:tc>
      </w:tr>
      <w:tr w:rsidR="00232612" w:rsidRPr="00232612" w:rsidTr="00E5198E"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 xml:space="preserve">Иньва </w:t>
            </w:r>
          </w:p>
        </w:tc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257 км</w:t>
            </w:r>
          </w:p>
        </w:tc>
        <w:tc>
          <w:tcPr>
            <w:tcW w:w="3191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</w:tr>
      <w:tr w:rsidR="00232612" w:rsidRPr="00232612" w:rsidTr="00E5198E"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 xml:space="preserve">Колва </w:t>
            </w:r>
          </w:p>
        </w:tc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460 км</w:t>
            </w:r>
          </w:p>
        </w:tc>
        <w:tc>
          <w:tcPr>
            <w:tcW w:w="3191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</w:tr>
      <w:tr w:rsidR="00232612" w:rsidRPr="00232612" w:rsidTr="00E5198E"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 xml:space="preserve">Косьва </w:t>
            </w:r>
          </w:p>
        </w:tc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283 км</w:t>
            </w:r>
          </w:p>
        </w:tc>
        <w:tc>
          <w:tcPr>
            <w:tcW w:w="3191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Свердловской область и   Пермский край</w:t>
            </w:r>
          </w:p>
        </w:tc>
      </w:tr>
      <w:tr w:rsidR="00232612" w:rsidRPr="00232612" w:rsidTr="00E5198E"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Коса </w:t>
            </w:r>
          </w:p>
        </w:tc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267 км</w:t>
            </w:r>
          </w:p>
        </w:tc>
        <w:tc>
          <w:tcPr>
            <w:tcW w:w="3191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</w:tr>
      <w:tr w:rsidR="00232612" w:rsidRPr="00232612" w:rsidTr="00E5198E"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 xml:space="preserve">Обва </w:t>
            </w:r>
          </w:p>
        </w:tc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247 км</w:t>
            </w:r>
          </w:p>
        </w:tc>
        <w:tc>
          <w:tcPr>
            <w:tcW w:w="3191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</w:tr>
      <w:tr w:rsidR="00232612" w:rsidRPr="00232612" w:rsidTr="00E5198E"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 xml:space="preserve">Кама </w:t>
            </w:r>
          </w:p>
        </w:tc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1805 км</w:t>
            </w:r>
          </w:p>
        </w:tc>
        <w:tc>
          <w:tcPr>
            <w:tcW w:w="3191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 xml:space="preserve"> Удмуртия, </w:t>
            </w:r>
          </w:p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Кировская область, Башкортостана, Татарстана и</w:t>
            </w:r>
          </w:p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 xml:space="preserve"> Пермский край</w:t>
            </w:r>
          </w:p>
        </w:tc>
      </w:tr>
      <w:tr w:rsidR="00232612" w:rsidRPr="00232612" w:rsidTr="00E5198E"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 xml:space="preserve">Вишера </w:t>
            </w:r>
          </w:p>
        </w:tc>
        <w:tc>
          <w:tcPr>
            <w:tcW w:w="3190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415 км</w:t>
            </w:r>
          </w:p>
        </w:tc>
        <w:tc>
          <w:tcPr>
            <w:tcW w:w="3191" w:type="dxa"/>
          </w:tcPr>
          <w:p w:rsidR="00232612" w:rsidRPr="00232612" w:rsidRDefault="00232612" w:rsidP="002326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12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</w:tr>
    </w:tbl>
    <w:p w:rsidR="00232612" w:rsidRPr="00232612" w:rsidRDefault="00232612" w:rsidP="0023261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2612" w:rsidRPr="00232612" w:rsidRDefault="00232612" w:rsidP="002326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2. Запиши названия рек с одинаковой длиной.</w:t>
      </w:r>
    </w:p>
    <w:p w:rsidR="00232612" w:rsidRPr="00232612" w:rsidRDefault="00232612" w:rsidP="002326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232612" w:rsidRPr="00232612" w:rsidRDefault="00232612" w:rsidP="002326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3. Напиши названия рек, расположенных в территории двух регионов страны.</w:t>
      </w:r>
    </w:p>
    <w:p w:rsidR="00232612" w:rsidRPr="00232612" w:rsidRDefault="00232612" w:rsidP="002326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32612" w:rsidRPr="00232612" w:rsidRDefault="00232612" w:rsidP="002326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4. Найди в таблице саму длинную и самую короткую реки. Запиши их названия.</w:t>
      </w:r>
    </w:p>
    <w:p w:rsidR="00232612" w:rsidRPr="00232612" w:rsidRDefault="00232612" w:rsidP="002326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232612" w:rsidRPr="00232612" w:rsidRDefault="00232612" w:rsidP="002326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 xml:space="preserve"> 5. Прочитай текст.</w:t>
      </w:r>
    </w:p>
    <w:p w:rsidR="00232612" w:rsidRPr="00232612" w:rsidRDefault="00232612" w:rsidP="002326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ab/>
        <w:t>Сылва — самый крупный приток Чусовой. Течёт в Свердловской области,  а также в Пермском крае. Река довольно популярна у рыбаков и туристов-водников. Название реки произошло от коми-пермяцких слов «сыл» - талая, «ва» - вода. Свое название она вполне оправдывает. Вода в реке чистая, мягкая и приятная на вкус.</w:t>
      </w:r>
    </w:p>
    <w:p w:rsidR="00232612" w:rsidRPr="00232612" w:rsidRDefault="00232612" w:rsidP="002326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2612" w:rsidRPr="00232612" w:rsidRDefault="00232612" w:rsidP="002326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2612" w:rsidRPr="00232612" w:rsidRDefault="00232612" w:rsidP="002326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6. Сравни информацию, данную в таблице и в тексте. Выполни задание.</w:t>
      </w:r>
    </w:p>
    <w:p w:rsidR="00232612" w:rsidRPr="00232612" w:rsidRDefault="00232612" w:rsidP="002326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6.1. Какие данные есть и в тексте, и в таблице. Подчеркни эти данные в тексте красным карандашом.</w:t>
      </w:r>
    </w:p>
    <w:p w:rsidR="00232612" w:rsidRPr="00232612" w:rsidRDefault="00232612" w:rsidP="002326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6.2. Какая новая информация содержится в тексте?  Подчеркни предложения, в которых есть новая информация, синим карандашом.</w:t>
      </w:r>
    </w:p>
    <w:p w:rsidR="00232612" w:rsidRPr="00232612" w:rsidRDefault="00232612" w:rsidP="002326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 xml:space="preserve">7. Выпиши названия рек,  которые в переводе с коми-пермяцкого языка содержат  окончание "вода". 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________________________________________________________________________8. Какие реки в Пермском крае можно отнести к большим рекам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9. По территории скольки регионов протекает река Кама.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232612" w:rsidRPr="00232612" w:rsidRDefault="00803A48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.95pt;margin-top:54.4pt;width:20.25pt;height:19.5pt;z-index:251660288"/>
        </w:pict>
      </w:r>
      <w:r w:rsidR="00232612" w:rsidRPr="00232612">
        <w:rPr>
          <w:rFonts w:ascii="Times New Roman" w:hAnsi="Times New Roman" w:cs="Times New Roman"/>
          <w:sz w:val="24"/>
          <w:szCs w:val="24"/>
        </w:rPr>
        <w:t>10. Восстанови порядок своих действий при выполнении задания 2. Для этого поставь в квадратике номер твоего действия.  Если найдешь лишнее действие, обозначь его знаком "-".</w:t>
      </w:r>
    </w:p>
    <w:p w:rsidR="00232612" w:rsidRPr="00232612" w:rsidRDefault="00803A48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left:0;text-align:left;margin-left:.95pt;margin-top:23.65pt;width:20.25pt;height:19.5pt;z-index:251661312"/>
        </w:pict>
      </w:r>
      <w:r w:rsidR="00232612" w:rsidRPr="00232612">
        <w:rPr>
          <w:rFonts w:ascii="Times New Roman" w:hAnsi="Times New Roman" w:cs="Times New Roman"/>
          <w:sz w:val="24"/>
          <w:szCs w:val="24"/>
        </w:rPr>
        <w:t xml:space="preserve">         Прочитать таблицу.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 xml:space="preserve">         Прочитать текст.</w:t>
      </w:r>
    </w:p>
    <w:p w:rsidR="00232612" w:rsidRPr="00232612" w:rsidRDefault="00803A48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left:0;text-align:left;margin-left:.95pt;margin-top:.1pt;width:20.25pt;height:19.5pt;z-index:251662336"/>
        </w:pict>
      </w:r>
      <w:r w:rsidR="00232612" w:rsidRPr="00232612">
        <w:rPr>
          <w:rFonts w:ascii="Times New Roman" w:hAnsi="Times New Roman" w:cs="Times New Roman"/>
          <w:sz w:val="24"/>
          <w:szCs w:val="24"/>
        </w:rPr>
        <w:t xml:space="preserve">         Прочитать задание.</w:t>
      </w:r>
    </w:p>
    <w:p w:rsidR="00232612" w:rsidRPr="00232612" w:rsidRDefault="00803A48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.95pt;margin-top:-.05pt;width:20.25pt;height:19.5pt;z-index:251663360"/>
        </w:pict>
      </w:r>
      <w:r w:rsidR="00232612" w:rsidRPr="00232612">
        <w:rPr>
          <w:rFonts w:ascii="Times New Roman" w:hAnsi="Times New Roman" w:cs="Times New Roman"/>
          <w:sz w:val="24"/>
          <w:szCs w:val="24"/>
        </w:rPr>
        <w:t xml:space="preserve">         Найди в тексте нужные данные.</w:t>
      </w:r>
    </w:p>
    <w:p w:rsidR="00232612" w:rsidRPr="00232612" w:rsidRDefault="00803A48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left:0;text-align:left;margin-left:.95pt;margin-top:-.2pt;width:20.25pt;height:19.5pt;z-index:251664384"/>
        </w:pict>
      </w:r>
      <w:r w:rsidR="00232612" w:rsidRPr="00232612">
        <w:rPr>
          <w:rFonts w:ascii="Times New Roman" w:hAnsi="Times New Roman" w:cs="Times New Roman"/>
          <w:sz w:val="24"/>
          <w:szCs w:val="24"/>
        </w:rPr>
        <w:t xml:space="preserve">         Найди в таблице нужные данные.</w:t>
      </w:r>
    </w:p>
    <w:p w:rsidR="00232612" w:rsidRPr="00232612" w:rsidRDefault="00803A48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.95pt;margin-top:2.65pt;width:20.25pt;height:19.5pt;z-index:251665408"/>
        </w:pict>
      </w:r>
      <w:r w:rsidR="00232612" w:rsidRPr="00232612">
        <w:rPr>
          <w:rFonts w:ascii="Times New Roman" w:hAnsi="Times New Roman" w:cs="Times New Roman"/>
          <w:sz w:val="24"/>
          <w:szCs w:val="24"/>
        </w:rPr>
        <w:t xml:space="preserve">         Записать названия рек.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435F8" w:rsidRDefault="0051607C" w:rsidP="0051607C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</w:p>
    <w:p w:rsidR="004435F8" w:rsidRDefault="004435F8" w:rsidP="0051607C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35F8" w:rsidRDefault="004435F8" w:rsidP="0051607C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607C" w:rsidRPr="0051607C" w:rsidRDefault="0051607C" w:rsidP="0051607C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5160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Анализ знаково-символических объектов</w:t>
      </w:r>
    </w:p>
    <w:p w:rsidR="0051607C" w:rsidRPr="0051607C" w:rsidRDefault="0051607C" w:rsidP="0051607C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160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       4 класс</w:t>
      </w:r>
    </w:p>
    <w:p w:rsidR="0051607C" w:rsidRPr="0051607C" w:rsidRDefault="0051607C" w:rsidP="0051607C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60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Знаки на ярлыках одежды (например, круг, треугольник) очень важны для покупателя. Они несут в себе информацию, которая помогает правильно ухаживать за приобретенной вещью. </w:t>
      </w:r>
    </w:p>
    <w:p w:rsidR="0051607C" w:rsidRPr="0051607C" w:rsidRDefault="0051607C" w:rsidP="0051607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607C">
        <w:rPr>
          <w:rFonts w:ascii="Times New Roman" w:eastAsia="Times New Roman" w:hAnsi="Times New Roman" w:cs="Times New Roman"/>
          <w:color w:val="000000"/>
          <w:sz w:val="24"/>
          <w:szCs w:val="24"/>
        </w:rPr>
        <w:t>Опишите особенности стирки двух рубашек из разного материала, которые необходимо учитывать при уходе за одеждой, используя для этого таблицу условных обозначений.</w:t>
      </w:r>
    </w:p>
    <w:p w:rsidR="0051607C" w:rsidRPr="0051607C" w:rsidRDefault="0051607C" w:rsidP="0051607C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1607C" w:rsidRPr="0051607C" w:rsidRDefault="0051607C" w:rsidP="0051607C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607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994694" cy="3376940"/>
            <wp:effectExtent l="19050" t="0" r="0" b="0"/>
            <wp:docPr id="9" name="Рисунок 8" descr="2ea36c0cae23046f7d4a03a25f1ed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a36c0cae23046f7d4a03a25f1ed57f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0993" cy="337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07C" w:rsidRPr="0051607C" w:rsidRDefault="0051607C" w:rsidP="0051607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607C" w:rsidRPr="0051607C" w:rsidRDefault="0051607C" w:rsidP="0051607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60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справки:</w:t>
      </w:r>
      <w:r w:rsidRPr="005160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51607C" w:rsidRPr="0051607C" w:rsidRDefault="0051607C" w:rsidP="0051607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5160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Коттон - это международное название хлопчатобумажной ткани, которая легко пачкается, но так же просто отстирывается, нужно проявлять осторожность, т.к. после первой стирки вещи могут сесть. </w:t>
      </w:r>
    </w:p>
    <w:p w:rsidR="0051607C" w:rsidRPr="0051607C" w:rsidRDefault="0051607C" w:rsidP="0051607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60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Виско́зное волокно́  — искусственное целлюлозное волокно, получаемое переработкой природной целлюлозы. </w:t>
      </w:r>
    </w:p>
    <w:p w:rsidR="0051607C" w:rsidRPr="0051607C" w:rsidRDefault="0051607C" w:rsidP="0051607C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607C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Характеристики:</w:t>
      </w:r>
    </w:p>
    <w:p w:rsidR="0051607C" w:rsidRPr="0051607C" w:rsidRDefault="0051607C" w:rsidP="0051607C">
      <w:pPr>
        <w:spacing w:after="0" w:line="240" w:lineRule="auto"/>
        <w:ind w:left="-142" w:firstLine="142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51607C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13335</wp:posOffset>
            </wp:positionV>
            <wp:extent cx="1192530" cy="1586865"/>
            <wp:effectExtent l="19050" t="0" r="7620" b="0"/>
            <wp:wrapTight wrapText="bothSides">
              <wp:wrapPolygon edited="0">
                <wp:start x="-345" y="0"/>
                <wp:lineTo x="-345" y="21263"/>
                <wp:lineTo x="21738" y="21263"/>
                <wp:lineTo x="21738" y="0"/>
                <wp:lineTo x="-345" y="0"/>
              </wp:wrapPolygon>
            </wp:wrapTight>
            <wp:docPr id="5" name="Рисунок 7" descr="39457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45712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07C" w:rsidRPr="0051607C" w:rsidRDefault="0051607C" w:rsidP="0051607C">
      <w:pPr>
        <w:spacing w:after="0" w:line="240" w:lineRule="auto"/>
        <w:ind w:left="-142" w:firstLine="142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51607C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2212975</wp:posOffset>
            </wp:positionH>
            <wp:positionV relativeFrom="paragraph">
              <wp:posOffset>61595</wp:posOffset>
            </wp:positionV>
            <wp:extent cx="2327275" cy="1435735"/>
            <wp:effectExtent l="19050" t="0" r="0" b="0"/>
            <wp:wrapTight wrapText="bothSides">
              <wp:wrapPolygon edited="0">
                <wp:start x="-177" y="0"/>
                <wp:lineTo x="-177" y="21208"/>
                <wp:lineTo x="21571" y="21208"/>
                <wp:lineTo x="21571" y="0"/>
                <wp:lineTo x="-177" y="0"/>
              </wp:wrapPolygon>
            </wp:wrapTight>
            <wp:docPr id="7" name="Рисунок 6" descr="049aa679361597135860f9a0c8nx--materialy-dlya-tvorchestva-sostavnik-birka-etiket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aa679361597135860f9a0c8nx--materialy-dlya-tvorchestva-sostavnik-birka-etiketka-8.jpg"/>
                    <pic:cNvPicPr/>
                  </pic:nvPicPr>
                  <pic:blipFill>
                    <a:blip r:embed="rId9"/>
                    <a:srcRect l="26234" t="35338" r="31030" b="29511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07C" w:rsidRPr="0051607C" w:rsidRDefault="0051607C" w:rsidP="0051607C">
      <w:pPr>
        <w:spacing w:after="0" w:line="240" w:lineRule="auto"/>
        <w:ind w:left="-142" w:firstLine="142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51607C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5663565</wp:posOffset>
            </wp:positionH>
            <wp:positionV relativeFrom="paragraph">
              <wp:posOffset>74930</wp:posOffset>
            </wp:positionV>
            <wp:extent cx="835660" cy="1155700"/>
            <wp:effectExtent l="19050" t="0" r="2540" b="0"/>
            <wp:wrapTight wrapText="bothSides">
              <wp:wrapPolygon edited="0">
                <wp:start x="-492" y="0"/>
                <wp:lineTo x="-492" y="21363"/>
                <wp:lineTo x="21666" y="21363"/>
                <wp:lineTo x="21666" y="0"/>
                <wp:lineTo x="-492" y="0"/>
              </wp:wrapPolygon>
            </wp:wrapTight>
            <wp:docPr id="10" name="Рисунок 9" descr="vince-original-75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ce-original-7525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07C" w:rsidRPr="0051607C" w:rsidRDefault="0051607C" w:rsidP="0051607C">
      <w:pPr>
        <w:spacing w:after="0" w:line="240" w:lineRule="auto"/>
        <w:ind w:left="-142" w:firstLine="142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51607C">
        <w:rPr>
          <w:rFonts w:ascii="Verdana" w:eastAsia="Times New Roman" w:hAnsi="Verdana" w:cs="Times New Roman"/>
          <w:color w:val="000000"/>
          <w:sz w:val="24"/>
          <w:szCs w:val="24"/>
        </w:rPr>
        <w:t xml:space="preserve">         </w:t>
      </w:r>
      <w:r w:rsidRPr="0051607C">
        <w:rPr>
          <w:rFonts w:ascii="Verdana" w:eastAsia="Times New Roman" w:hAnsi="Verdana" w:cs="Times New Roman"/>
          <w:noProof/>
          <w:color w:val="000000"/>
          <w:sz w:val="24"/>
          <w:szCs w:val="24"/>
        </w:rPr>
        <w:t xml:space="preserve">                           </w:t>
      </w:r>
    </w:p>
    <w:p w:rsidR="0051607C" w:rsidRPr="0051607C" w:rsidRDefault="0051607C" w:rsidP="0051607C">
      <w:pPr>
        <w:spacing w:after="0" w:line="240" w:lineRule="auto"/>
        <w:ind w:left="-142" w:firstLine="142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51607C" w:rsidRPr="0051607C" w:rsidRDefault="0051607C" w:rsidP="0051607C">
      <w:pPr>
        <w:spacing w:after="0" w:line="240" w:lineRule="auto"/>
        <w:ind w:left="-142" w:firstLine="142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51607C" w:rsidRPr="0051607C" w:rsidRDefault="0051607C" w:rsidP="0051607C">
      <w:pPr>
        <w:spacing w:after="0" w:line="240" w:lineRule="auto"/>
        <w:ind w:left="-142" w:firstLine="142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51607C" w:rsidRPr="0051607C" w:rsidRDefault="0051607C" w:rsidP="0051607C">
      <w:pPr>
        <w:spacing w:after="0" w:line="240" w:lineRule="auto"/>
        <w:ind w:left="-142" w:firstLine="142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51607C" w:rsidRPr="0051607C" w:rsidRDefault="00803A48" w:rsidP="0051607C">
      <w:pPr>
        <w:spacing w:after="0" w:line="240" w:lineRule="auto"/>
        <w:ind w:left="-142" w:firstLine="142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96.7pt;margin-top:5.25pt;width:31.5pt;height:20.25pt;z-index:251673600" filled="f" stroked="f">
            <v:textbox>
              <w:txbxContent>
                <w:p w:rsidR="0051607C" w:rsidRPr="00AD3787" w:rsidRDefault="0051607C" w:rsidP="0051607C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51607C" w:rsidRPr="0051607C" w:rsidRDefault="0051607C" w:rsidP="0051607C">
      <w:pPr>
        <w:spacing w:after="0" w:line="240" w:lineRule="auto"/>
        <w:ind w:left="-142" w:firstLine="142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51607C" w:rsidRPr="0051607C" w:rsidRDefault="0051607C" w:rsidP="0051607C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1607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Рубашка из коттона:                            Рубашка из вискозы:</w:t>
      </w:r>
    </w:p>
    <w:p w:rsidR="0051607C" w:rsidRPr="0051607C" w:rsidRDefault="0051607C" w:rsidP="0051607C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1607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1.________________________                                  1._________________________</w:t>
      </w:r>
    </w:p>
    <w:p w:rsidR="0051607C" w:rsidRPr="0051607C" w:rsidRDefault="0051607C" w:rsidP="0051607C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1607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2.________________________                                  2. _________________________</w:t>
      </w:r>
    </w:p>
    <w:p w:rsidR="0051607C" w:rsidRPr="0051607C" w:rsidRDefault="0051607C" w:rsidP="0051607C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1607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3. ________________________                                 3. _________________________</w:t>
      </w:r>
    </w:p>
    <w:p w:rsidR="0051607C" w:rsidRPr="0051607C" w:rsidRDefault="0051607C" w:rsidP="0051607C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1607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4. ________________________                                 4. _________________________</w:t>
      </w:r>
    </w:p>
    <w:p w:rsidR="0051607C" w:rsidRPr="004435F8" w:rsidRDefault="0051607C" w:rsidP="0051607C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1607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5. _________________________                               5. ________________________</w:t>
      </w:r>
    </w:p>
    <w:p w:rsidR="0051607C" w:rsidRDefault="0051607C" w:rsidP="0051607C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51607C" w:rsidRPr="0051607C" w:rsidRDefault="0051607C" w:rsidP="0051607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607C">
        <w:rPr>
          <w:rFonts w:ascii="Times New Roman" w:eastAsia="Times New Roman" w:hAnsi="Times New Roman" w:cs="Times New Roman"/>
          <w:color w:val="000000"/>
          <w:sz w:val="24"/>
          <w:szCs w:val="24"/>
        </w:rPr>
        <w:t>По каким из приведённых в описании позиций обе рубашки имеют одинаковые характеристики?</w:t>
      </w:r>
    </w:p>
    <w:p w:rsidR="0051607C" w:rsidRPr="0051607C" w:rsidRDefault="0051607C" w:rsidP="0051607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607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________________________________________________________________________</w:t>
      </w:r>
    </w:p>
    <w:p w:rsidR="0051607C" w:rsidRPr="0051607C" w:rsidRDefault="0051607C" w:rsidP="0051607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607C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435F8" w:rsidRDefault="00232612" w:rsidP="004435F8">
      <w:pPr>
        <w:spacing w:after="0" w:line="276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2612">
        <w:rPr>
          <w:rFonts w:ascii="Times New Roman" w:hAnsi="Times New Roman" w:cs="Times New Roman"/>
          <w:b/>
          <w:sz w:val="24"/>
          <w:szCs w:val="24"/>
        </w:rPr>
        <w:t>Задания по литературному чтению</w:t>
      </w:r>
    </w:p>
    <w:p w:rsidR="00232612" w:rsidRPr="004435F8" w:rsidRDefault="00232612" w:rsidP="004435F8">
      <w:pPr>
        <w:spacing w:after="0" w:line="276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2 класс.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1. Прочитай текст и отгадай загадку, запиши отгадку.</w:t>
      </w:r>
    </w:p>
    <w:p w:rsidR="00232612" w:rsidRPr="00232612" w:rsidRDefault="00232612" w:rsidP="00232612">
      <w:pPr>
        <w:spacing w:after="0" w:line="276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232612" w:rsidRPr="00232612" w:rsidRDefault="00232612" w:rsidP="00232612">
      <w:pPr>
        <w:spacing w:after="0" w:line="276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Нет ушей, не видно ножек</w:t>
      </w:r>
      <w:r w:rsidRPr="00232612">
        <w:rPr>
          <w:rFonts w:ascii="Times New Roman" w:hAnsi="Times New Roman" w:cs="Times New Roman"/>
          <w:sz w:val="24"/>
          <w:szCs w:val="24"/>
        </w:rPr>
        <w:br/>
        <w:t xml:space="preserve">  Шар в колючках – это….   (Отгадка__________________________)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color w:val="020A1B"/>
          <w:sz w:val="24"/>
          <w:szCs w:val="24"/>
          <w:shd w:val="clear" w:color="auto" w:fill="FFFFFF"/>
        </w:rPr>
      </w:pPr>
      <w:r w:rsidRPr="00232612">
        <w:rPr>
          <w:rFonts w:ascii="Times New Roman" w:hAnsi="Times New Roman" w:cs="Times New Roman"/>
          <w:color w:val="020A1B"/>
          <w:sz w:val="24"/>
          <w:szCs w:val="24"/>
          <w:shd w:val="clear" w:color="auto" w:fill="FFFFFF"/>
        </w:rPr>
        <w:tab/>
        <w:t xml:space="preserve"> 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color w:val="020A1B"/>
          <w:sz w:val="24"/>
          <w:szCs w:val="24"/>
          <w:shd w:val="clear" w:color="auto" w:fill="FFFFFF"/>
        </w:rPr>
      </w:pPr>
      <w:r w:rsidRPr="00232612">
        <w:rPr>
          <w:rFonts w:ascii="Times New Roman" w:hAnsi="Times New Roman" w:cs="Times New Roman"/>
          <w:color w:val="020A1B"/>
          <w:sz w:val="24"/>
          <w:szCs w:val="24"/>
          <w:shd w:val="clear" w:color="auto" w:fill="FFFFFF"/>
        </w:rPr>
        <w:tab/>
        <w:t>Ёж — общеизвестный по внешности зверёк, чья спина и бока покрыты короткими тёмными иглами. Иглы длиной до 3 см, колючки и сворачивание в клубок – это природная защита ежиков от хищников.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color w:val="020A1B"/>
          <w:sz w:val="24"/>
          <w:szCs w:val="24"/>
          <w:shd w:val="clear" w:color="auto" w:fill="FFFFFF"/>
        </w:rPr>
      </w:pPr>
      <w:r w:rsidRPr="00232612">
        <w:rPr>
          <w:rFonts w:ascii="Times New Roman" w:hAnsi="Times New Roman" w:cs="Times New Roman"/>
          <w:sz w:val="24"/>
          <w:szCs w:val="24"/>
        </w:rPr>
        <w:t xml:space="preserve"> </w:t>
      </w:r>
      <w:r w:rsidRPr="00232612">
        <w:rPr>
          <w:rFonts w:ascii="Times New Roman" w:hAnsi="Times New Roman" w:cs="Times New Roman"/>
          <w:sz w:val="24"/>
          <w:szCs w:val="24"/>
        </w:rPr>
        <w:tab/>
      </w:r>
      <w:r w:rsidRPr="00232612">
        <w:rPr>
          <w:rFonts w:ascii="Times New Roman" w:hAnsi="Times New Roman" w:cs="Times New Roman"/>
          <w:color w:val="020A1B"/>
          <w:sz w:val="24"/>
          <w:szCs w:val="24"/>
          <w:shd w:val="clear" w:color="auto" w:fill="FFFFFF"/>
        </w:rPr>
        <w:t>Ёж обитает в смешанных и лиственных лесах, предпочитая опушки, вырубки, заросли кустарников. Этот зверек ведет одиночный  образ жизни: днем спит, свернувшись в клубок,  а ночью бродит в поисках корма. Ежиная нора – это небольшое углубление в земле среди корней деревьев либо брошенная нора какого-нибудь грызуна. Чтобы было мягче и уютнее, ежи выстилают нору сухой травой, мхом или листьями.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color w:val="020A1B"/>
          <w:sz w:val="24"/>
          <w:szCs w:val="24"/>
          <w:shd w:val="clear" w:color="auto" w:fill="FFFFFF"/>
        </w:rPr>
      </w:pPr>
      <w:r w:rsidRPr="00232612">
        <w:rPr>
          <w:rFonts w:ascii="Times New Roman" w:hAnsi="Times New Roman" w:cs="Times New Roman"/>
          <w:color w:val="020A1B"/>
          <w:sz w:val="24"/>
          <w:szCs w:val="24"/>
          <w:shd w:val="clear" w:color="auto" w:fill="FFFFFF"/>
        </w:rPr>
        <w:tab/>
        <w:t>Пищей ему служат дождевые черви, жуки, мышевидные грызуны, птицы, их яйца и птенцы. Он смело нападает на гадюку и всегда выходит победителем в схватке с ней. Осенью ёж охотно поедает ягоды, желуди и сочные плоды. Поэтому ежа можно считать ________________ животным.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color w:val="020A1B"/>
          <w:sz w:val="24"/>
          <w:szCs w:val="24"/>
          <w:shd w:val="clear" w:color="auto" w:fill="FFFFFF"/>
        </w:rPr>
      </w:pPr>
      <w:r w:rsidRPr="00232612">
        <w:rPr>
          <w:rFonts w:ascii="Times New Roman" w:hAnsi="Times New Roman" w:cs="Times New Roman"/>
          <w:color w:val="020A1B"/>
          <w:sz w:val="24"/>
          <w:szCs w:val="24"/>
          <w:shd w:val="clear" w:color="auto" w:fill="FFFFFF"/>
        </w:rPr>
        <w:tab/>
        <w:t> Ёж очень полезен в лесном и сельском хозяйстве, так как он истребляет опасных вредителей из числа насекомых и мышевидных грызунов. Никогда не берите ежиков домой! В неволе они практически не живут. Кроме того ежи – разносчики опаснейших для человека клещей.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ab/>
        <w:t>Интересная информация.  Ежи не делают запасов на зиму. У взрослого ежа на теле насчитывается примерно 6000 иголок. Еж может бегать со скоростью примерно 11 км/ч. Ежи нечувствительны к некоторым ядам. Известны случаи, когда еж съедал ядовитую змею и оставался живым.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2. Подбери подходящее название  к тексту.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Ежик - ни головы, ни ножек.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Еж.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Лесной обитатель.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Чем питается еж.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3. Где живет еж?  Найди ответ в тексте и подчеркни его красным карандашом.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4.  Почему нельзя брать ежа домой?  Найди ответ в тексте и подчеркни его синим карандашом.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5.  Вставь нужное слово в последнее предложение третьего абзаца.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 xml:space="preserve">     Слова для справок: хищное, травоядное, всеядное.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6. Если можешь приведи свой пример животного, которое по типу питания относится к той же группе, что и еж. ____________________________________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7. Какая иллюстрация подходит к этому тексту. Отметь любым значком эту картинку.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195580</wp:posOffset>
            </wp:positionV>
            <wp:extent cx="1041400" cy="1381760"/>
            <wp:effectExtent l="19050" t="0" r="6350" b="0"/>
            <wp:wrapTight wrapText="bothSides">
              <wp:wrapPolygon edited="0">
                <wp:start x="-395" y="0"/>
                <wp:lineTo x="-395" y="21441"/>
                <wp:lineTo x="21732" y="21441"/>
                <wp:lineTo x="21732" y="0"/>
                <wp:lineTo x="-395" y="0"/>
              </wp:wrapPolygon>
            </wp:wrapTight>
            <wp:docPr id="2" name="Рисунок 1" descr="dc26e13341b611e58d9774d4352ba423_38d68e60425311e58d9774d4352ba423-48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26e13341b611e58d9774d4352ba423_38d68e60425311e58d9774d4352ba423-480x6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149860</wp:posOffset>
            </wp:positionV>
            <wp:extent cx="1438275" cy="1077595"/>
            <wp:effectExtent l="19050" t="0" r="9525" b="0"/>
            <wp:wrapTight wrapText="bothSides">
              <wp:wrapPolygon edited="0">
                <wp:start x="-286" y="0"/>
                <wp:lineTo x="-286" y="21384"/>
                <wp:lineTo x="21743" y="21384"/>
                <wp:lineTo x="21743" y="0"/>
                <wp:lineTo x="-286" y="0"/>
              </wp:wrapPolygon>
            </wp:wrapTight>
            <wp:docPr id="3" name="Рисунок 2" descr="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72390</wp:posOffset>
            </wp:positionV>
            <wp:extent cx="1670685" cy="1112520"/>
            <wp:effectExtent l="19050" t="0" r="5715" b="0"/>
            <wp:wrapTight wrapText="bothSides">
              <wp:wrapPolygon edited="0">
                <wp:start x="-246" y="0"/>
                <wp:lineTo x="-246" y="21082"/>
                <wp:lineTo x="21674" y="21082"/>
                <wp:lineTo x="21674" y="0"/>
                <wp:lineTo x="-246" y="0"/>
              </wp:wrapPolygon>
            </wp:wrapTight>
            <wp:docPr id="1" name="Рисунок 0" descr="434dc96fcca2574473a78439f8ed3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dc96fcca2574473a78439f8ed33df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3770630</wp:posOffset>
            </wp:positionH>
            <wp:positionV relativeFrom="paragraph">
              <wp:posOffset>158115</wp:posOffset>
            </wp:positionV>
            <wp:extent cx="1680210" cy="1121410"/>
            <wp:effectExtent l="19050" t="0" r="0" b="0"/>
            <wp:wrapTight wrapText="bothSides">
              <wp:wrapPolygon edited="0">
                <wp:start x="-245" y="0"/>
                <wp:lineTo x="-245" y="21282"/>
                <wp:lineTo x="21551" y="21282"/>
                <wp:lineTo x="21551" y="0"/>
                <wp:lineTo x="-245" y="0"/>
              </wp:wrapPolygon>
            </wp:wrapTight>
            <wp:docPr id="4" name="Рисунок 3" descr="ezhik-kolyuchki-igly-dikij-priroda-trava-luzhajka-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hik-kolyuchki-igly-dikij-priroda-trava-luzhajka-zh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2612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8.  Почему, </w:t>
      </w:r>
      <w:r w:rsidRPr="00232612">
        <w:rPr>
          <w:rFonts w:ascii="Times New Roman" w:hAnsi="Times New Roman" w:cs="Times New Roman"/>
          <w:sz w:val="24"/>
          <w:szCs w:val="24"/>
        </w:rPr>
        <w:t>когда еж съедает  ядовитую змею, он остается живым.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9. Какой факт тебя поразил больше всего? __________________________________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10. О каком природном факте защиты ежа сообщается в тексте. Выпиши ответ из текста.____________________________________________________________________</w:t>
      </w: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2612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B96BF9" w:rsidRPr="00B96BF9" w:rsidRDefault="00B96BF9" w:rsidP="00B96BF9">
      <w:pPr>
        <w:spacing w:after="0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B96BF9" w:rsidRPr="00B96BF9" w:rsidRDefault="00B96BF9" w:rsidP="00B96BF9">
      <w:pPr>
        <w:spacing w:after="0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Задания по математике</w:t>
      </w:r>
    </w:p>
    <w:p w:rsidR="00B96BF9" w:rsidRDefault="00B96BF9" w:rsidP="0051607C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B96BF9" w:rsidRPr="00B96BF9" w:rsidRDefault="00B96BF9" w:rsidP="00B96B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BF9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B96B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BF9" w:rsidRPr="00B96BF9" w:rsidRDefault="00B96BF9" w:rsidP="00B96B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BF9">
        <w:rPr>
          <w:rFonts w:ascii="Times New Roman" w:hAnsi="Times New Roman" w:cs="Times New Roman"/>
          <w:sz w:val="24"/>
          <w:szCs w:val="24"/>
        </w:rPr>
        <w:t>Лене дали поручение опросить ребят для составления праздничного меню, кто какое мороженое хотел бы заказать на десерт. Данные своего опроса Лена изобразила в таблице при этом большим рожком она обозначала пятерых ребят, а маленьким - двоих. Рассмотри внимательно таблицу и ответь на вопросы.</w:t>
      </w:r>
    </w:p>
    <w:p w:rsidR="00B96BF9" w:rsidRPr="00B96BF9" w:rsidRDefault="00B96BF9" w:rsidP="00B96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B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850" cy="704850"/>
            <wp:effectExtent l="19050" t="0" r="0" b="0"/>
            <wp:docPr id="17" name="Рисунок 1" descr="F:\19180-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9180-a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79" cy="70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BF9">
        <w:rPr>
          <w:rFonts w:ascii="Times New Roman" w:hAnsi="Times New Roman" w:cs="Times New Roman"/>
          <w:sz w:val="24"/>
          <w:szCs w:val="24"/>
        </w:rPr>
        <w:t xml:space="preserve">-5 человек    </w:t>
      </w:r>
      <w:r w:rsidRPr="00B96B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" cy="409575"/>
            <wp:effectExtent l="19050" t="0" r="9525" b="0"/>
            <wp:docPr id="23" name="Рисунок 1" descr="F:\19180-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9180-a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78" cy="40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BF9">
        <w:rPr>
          <w:rFonts w:ascii="Times New Roman" w:hAnsi="Times New Roman" w:cs="Times New Roman"/>
          <w:sz w:val="24"/>
          <w:szCs w:val="24"/>
        </w:rPr>
        <w:t>- 2 человека</w:t>
      </w:r>
    </w:p>
    <w:p w:rsidR="00B96BF9" w:rsidRPr="00B96BF9" w:rsidRDefault="00B96BF9" w:rsidP="00B96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3195"/>
        <w:gridCol w:w="7226"/>
      </w:tblGrid>
      <w:tr w:rsidR="00B96BF9" w:rsidRPr="00B96BF9" w:rsidTr="00E5198E">
        <w:tc>
          <w:tcPr>
            <w:tcW w:w="3227" w:type="dxa"/>
          </w:tcPr>
          <w:p w:rsidR="00B96BF9" w:rsidRPr="00B96BF9" w:rsidRDefault="00B96BF9" w:rsidP="00E5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BF9">
              <w:rPr>
                <w:rFonts w:ascii="Times New Roman" w:hAnsi="Times New Roman" w:cs="Times New Roman"/>
                <w:sz w:val="24"/>
                <w:szCs w:val="24"/>
              </w:rPr>
              <w:t>Мороженое</w:t>
            </w:r>
          </w:p>
        </w:tc>
        <w:tc>
          <w:tcPr>
            <w:tcW w:w="7336" w:type="dxa"/>
          </w:tcPr>
          <w:p w:rsidR="00B96BF9" w:rsidRPr="00B96BF9" w:rsidRDefault="00B96BF9" w:rsidP="00E5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BF9"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</w:p>
        </w:tc>
      </w:tr>
      <w:tr w:rsidR="00B96BF9" w:rsidRPr="00B96BF9" w:rsidTr="00E5198E">
        <w:tc>
          <w:tcPr>
            <w:tcW w:w="3227" w:type="dxa"/>
          </w:tcPr>
          <w:p w:rsidR="00B96BF9" w:rsidRPr="00B96BF9" w:rsidRDefault="00B96BF9" w:rsidP="00E5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BF9">
              <w:rPr>
                <w:rFonts w:ascii="Times New Roman" w:hAnsi="Times New Roman" w:cs="Times New Roman"/>
                <w:sz w:val="24"/>
                <w:szCs w:val="24"/>
              </w:rPr>
              <w:t>Черничное</w:t>
            </w:r>
          </w:p>
        </w:tc>
        <w:tc>
          <w:tcPr>
            <w:tcW w:w="7336" w:type="dxa"/>
          </w:tcPr>
          <w:p w:rsidR="00B96BF9" w:rsidRPr="00B96BF9" w:rsidRDefault="00B96BF9" w:rsidP="00E5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2454" cy="892454"/>
                  <wp:effectExtent l="19050" t="0" r="2896" b="0"/>
                  <wp:docPr id="24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94" cy="89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5232" cy="405232"/>
                  <wp:effectExtent l="19050" t="0" r="0" b="0"/>
                  <wp:docPr id="25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78" cy="40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5232" cy="405232"/>
                  <wp:effectExtent l="19050" t="0" r="0" b="0"/>
                  <wp:docPr id="26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78" cy="40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5232" cy="405232"/>
                  <wp:effectExtent l="19050" t="0" r="0" b="0"/>
                  <wp:docPr id="27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78" cy="40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BF9" w:rsidRPr="00B96BF9" w:rsidRDefault="00B96BF9" w:rsidP="00E5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BF9" w:rsidRPr="00B96BF9" w:rsidTr="00E5198E">
        <w:tc>
          <w:tcPr>
            <w:tcW w:w="3227" w:type="dxa"/>
          </w:tcPr>
          <w:p w:rsidR="00B96BF9" w:rsidRPr="00B96BF9" w:rsidRDefault="00B96BF9" w:rsidP="00E5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BF9">
              <w:rPr>
                <w:rFonts w:ascii="Times New Roman" w:hAnsi="Times New Roman" w:cs="Times New Roman"/>
                <w:sz w:val="24"/>
                <w:szCs w:val="24"/>
              </w:rPr>
              <w:t>Клубничное</w:t>
            </w:r>
          </w:p>
        </w:tc>
        <w:tc>
          <w:tcPr>
            <w:tcW w:w="7336" w:type="dxa"/>
          </w:tcPr>
          <w:p w:rsidR="00B96BF9" w:rsidRPr="00B96BF9" w:rsidRDefault="00B96BF9" w:rsidP="00E5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5232" cy="405232"/>
                  <wp:effectExtent l="19050" t="0" r="0" b="0"/>
                  <wp:docPr id="28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78" cy="40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5232" cy="405232"/>
                  <wp:effectExtent l="19050" t="0" r="0" b="0"/>
                  <wp:docPr id="29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78" cy="40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5232" cy="405232"/>
                  <wp:effectExtent l="19050" t="0" r="0" b="0"/>
                  <wp:docPr id="30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78" cy="40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5232" cy="405232"/>
                  <wp:effectExtent l="19050" t="0" r="0" b="0"/>
                  <wp:docPr id="64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78" cy="40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BF9" w:rsidRPr="00B96BF9" w:rsidRDefault="00B96BF9" w:rsidP="00E5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BF9" w:rsidRPr="00B96BF9" w:rsidTr="00E5198E">
        <w:tc>
          <w:tcPr>
            <w:tcW w:w="3227" w:type="dxa"/>
          </w:tcPr>
          <w:p w:rsidR="00B96BF9" w:rsidRPr="00B96BF9" w:rsidRDefault="00B96BF9" w:rsidP="00E5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BF9">
              <w:rPr>
                <w:rFonts w:ascii="Times New Roman" w:hAnsi="Times New Roman" w:cs="Times New Roman"/>
                <w:sz w:val="24"/>
                <w:szCs w:val="24"/>
              </w:rPr>
              <w:t xml:space="preserve">Вишнёвое </w:t>
            </w:r>
          </w:p>
        </w:tc>
        <w:tc>
          <w:tcPr>
            <w:tcW w:w="7336" w:type="dxa"/>
          </w:tcPr>
          <w:p w:rsidR="00B96BF9" w:rsidRPr="00B96BF9" w:rsidRDefault="00B96BF9" w:rsidP="00E5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5232" cy="405232"/>
                  <wp:effectExtent l="19050" t="0" r="0" b="0"/>
                  <wp:docPr id="65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78" cy="40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5232" cy="405232"/>
                  <wp:effectExtent l="19050" t="0" r="0" b="0"/>
                  <wp:docPr id="66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78" cy="40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2454" cy="892454"/>
                  <wp:effectExtent l="19050" t="0" r="2896" b="0"/>
                  <wp:docPr id="67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94" cy="89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2454" cy="892454"/>
                  <wp:effectExtent l="19050" t="0" r="2896" b="0"/>
                  <wp:docPr id="68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94" cy="89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BF9" w:rsidRPr="00B96BF9" w:rsidRDefault="00B96BF9" w:rsidP="00E519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BF9" w:rsidRPr="00B96BF9" w:rsidTr="00E5198E">
        <w:tc>
          <w:tcPr>
            <w:tcW w:w="3227" w:type="dxa"/>
          </w:tcPr>
          <w:p w:rsidR="00B96BF9" w:rsidRPr="00B96BF9" w:rsidRDefault="00B96BF9" w:rsidP="00E5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BF9">
              <w:rPr>
                <w:rFonts w:ascii="Times New Roman" w:hAnsi="Times New Roman" w:cs="Times New Roman"/>
                <w:sz w:val="24"/>
                <w:szCs w:val="24"/>
              </w:rPr>
              <w:t>Абрикосовое</w:t>
            </w:r>
          </w:p>
        </w:tc>
        <w:tc>
          <w:tcPr>
            <w:tcW w:w="7336" w:type="dxa"/>
          </w:tcPr>
          <w:p w:rsidR="00B96BF9" w:rsidRPr="00B96BF9" w:rsidRDefault="00B96BF9" w:rsidP="00E51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2454" cy="892454"/>
                  <wp:effectExtent l="19050" t="0" r="2896" b="0"/>
                  <wp:docPr id="69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94" cy="89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2454" cy="892454"/>
                  <wp:effectExtent l="19050" t="0" r="2896" b="0"/>
                  <wp:docPr id="70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94" cy="89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2454" cy="892454"/>
                  <wp:effectExtent l="19050" t="0" r="2896" b="0"/>
                  <wp:docPr id="71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94" cy="89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2454" cy="892454"/>
                  <wp:effectExtent l="19050" t="0" r="2896" b="0"/>
                  <wp:docPr id="72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94" cy="89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B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5232" cy="405232"/>
                  <wp:effectExtent l="19050" t="0" r="0" b="0"/>
                  <wp:docPr id="73" name="Рисунок 1" descr="F:\19180-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180-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78" cy="40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6BF9" w:rsidRPr="00B96BF9" w:rsidRDefault="00B96BF9" w:rsidP="00B96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6BF9" w:rsidRPr="00B96BF9" w:rsidRDefault="00B96BF9" w:rsidP="00B96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BF9">
        <w:rPr>
          <w:rFonts w:ascii="Times New Roman" w:hAnsi="Times New Roman" w:cs="Times New Roman"/>
          <w:sz w:val="24"/>
          <w:szCs w:val="24"/>
        </w:rPr>
        <w:t>1.Сколько ребят должны были прийти на праздник?</w:t>
      </w:r>
    </w:p>
    <w:p w:rsidR="00B96BF9" w:rsidRPr="00B96BF9" w:rsidRDefault="00B96BF9" w:rsidP="00B96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BF9">
        <w:rPr>
          <w:rFonts w:ascii="Times New Roman" w:hAnsi="Times New Roman" w:cs="Times New Roman"/>
          <w:sz w:val="24"/>
          <w:szCs w:val="24"/>
        </w:rPr>
        <w:t>2. Какое мороженое выбрали больше всего ребята?</w:t>
      </w:r>
    </w:p>
    <w:p w:rsidR="00B96BF9" w:rsidRPr="00B96BF9" w:rsidRDefault="00B96BF9" w:rsidP="00B96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BF9">
        <w:rPr>
          <w:rFonts w:ascii="Times New Roman" w:hAnsi="Times New Roman" w:cs="Times New Roman"/>
          <w:sz w:val="24"/>
          <w:szCs w:val="24"/>
        </w:rPr>
        <w:t>3. Какое мороженое выбрали меньше всего ребята?</w:t>
      </w:r>
    </w:p>
    <w:p w:rsidR="00B96BF9" w:rsidRPr="00B96BF9" w:rsidRDefault="00B96BF9" w:rsidP="00B96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BF9">
        <w:rPr>
          <w:rFonts w:ascii="Times New Roman" w:hAnsi="Times New Roman" w:cs="Times New Roman"/>
          <w:sz w:val="24"/>
          <w:szCs w:val="24"/>
        </w:rPr>
        <w:t xml:space="preserve">4. Какое  мороженое из ягодных сортов выбрали больше всего?  </w:t>
      </w:r>
    </w:p>
    <w:p w:rsidR="00B96BF9" w:rsidRPr="00B96BF9" w:rsidRDefault="00B96BF9" w:rsidP="00B96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BF9">
        <w:rPr>
          <w:rFonts w:ascii="Times New Roman" w:hAnsi="Times New Roman" w:cs="Times New Roman"/>
          <w:sz w:val="24"/>
          <w:szCs w:val="24"/>
        </w:rPr>
        <w:t>5.Сколько всего штук мороженого ягодных сортов нужно заказать?</w:t>
      </w:r>
    </w:p>
    <w:p w:rsidR="00B96BF9" w:rsidRPr="00B96BF9" w:rsidRDefault="00B96BF9" w:rsidP="00B96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BF9">
        <w:rPr>
          <w:rFonts w:ascii="Times New Roman" w:hAnsi="Times New Roman" w:cs="Times New Roman"/>
          <w:sz w:val="24"/>
          <w:szCs w:val="24"/>
        </w:rPr>
        <w:t>6. На сколько порций вишневого мороженого выбрали больше, чем черничного?</w:t>
      </w:r>
    </w:p>
    <w:p w:rsidR="00B96BF9" w:rsidRPr="00B96BF9" w:rsidRDefault="00B96BF9" w:rsidP="00B96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BF9">
        <w:rPr>
          <w:rFonts w:ascii="Times New Roman" w:hAnsi="Times New Roman" w:cs="Times New Roman"/>
          <w:sz w:val="24"/>
          <w:szCs w:val="24"/>
        </w:rPr>
        <w:t>7. На сколько порций клубничного мороженого выбрали меньше, чем черничного?</w:t>
      </w:r>
    </w:p>
    <w:p w:rsidR="00B96BF9" w:rsidRPr="00B96BF9" w:rsidRDefault="00B96BF9" w:rsidP="00B96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BF9">
        <w:rPr>
          <w:rFonts w:ascii="Times New Roman" w:hAnsi="Times New Roman" w:cs="Times New Roman"/>
          <w:sz w:val="24"/>
          <w:szCs w:val="24"/>
        </w:rPr>
        <w:t>8. Назови два сорта мороженого, которые в сумме составляют 30 штук.</w:t>
      </w:r>
    </w:p>
    <w:p w:rsidR="00B96BF9" w:rsidRPr="00B96BF9" w:rsidRDefault="00B96BF9" w:rsidP="00B96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BF9">
        <w:rPr>
          <w:rFonts w:ascii="Times New Roman" w:hAnsi="Times New Roman" w:cs="Times New Roman"/>
          <w:sz w:val="24"/>
          <w:szCs w:val="24"/>
        </w:rPr>
        <w:t>9. Назови два сорта мороженого, которые относятся друг к другу в отношении в 2 раза больше или в 2 раза меньше.</w:t>
      </w:r>
    </w:p>
    <w:p w:rsidR="004435F8" w:rsidRDefault="00B96BF9" w:rsidP="004435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BF9">
        <w:rPr>
          <w:rFonts w:ascii="Times New Roman" w:hAnsi="Times New Roman" w:cs="Times New Roman"/>
          <w:sz w:val="24"/>
          <w:szCs w:val="24"/>
        </w:rPr>
        <w:t>10 Мороженое на праздник привезли в коробках по 8 штук. Сколько коробок привезли?</w:t>
      </w:r>
    </w:p>
    <w:p w:rsidR="0051607C" w:rsidRPr="004435F8" w:rsidRDefault="0051607C" w:rsidP="004435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BF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>Задания для проверки метапредметных результатов (3 - 4 класс)</w:t>
      </w:r>
    </w:p>
    <w:p w:rsidR="00B96BF9" w:rsidRPr="00B96BF9" w:rsidRDefault="00B96BF9" w:rsidP="00B96BF9">
      <w:pPr>
        <w:spacing w:after="0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51607C" w:rsidRPr="0051607C" w:rsidRDefault="0051607C" w:rsidP="0051607C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СЛЕДСТВИЕ ВЕДУТ КОЛОБКИ. </w:t>
      </w:r>
    </w:p>
    <w:p w:rsidR="0051607C" w:rsidRPr="0051607C" w:rsidRDefault="0051607C" w:rsidP="0051607C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4845050</wp:posOffset>
            </wp:positionH>
            <wp:positionV relativeFrom="paragraph">
              <wp:posOffset>295910</wp:posOffset>
            </wp:positionV>
            <wp:extent cx="1924685" cy="1391920"/>
            <wp:effectExtent l="19050" t="0" r="0" b="0"/>
            <wp:wrapTight wrapText="bothSides">
              <wp:wrapPolygon edited="0">
                <wp:start x="-214" y="0"/>
                <wp:lineTo x="-214" y="21285"/>
                <wp:lineTo x="21593" y="21285"/>
                <wp:lineTo x="21593" y="0"/>
                <wp:lineTo x="-214" y="0"/>
              </wp:wrapPolygon>
            </wp:wrapTight>
            <wp:docPr id="6" name="Рисунок 0" descr="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Из зоопарка нашего города иностранным </w:t>
      </w:r>
      <w:r w:rsidRPr="0051607C">
        <w:rPr>
          <w:rFonts w:ascii="Times New Roman" w:hAnsi="Times New Roman" w:cs="Times New Roman"/>
          <w:sz w:val="24"/>
          <w:szCs w:val="24"/>
          <w:shd w:val="clear" w:color="auto" w:fill="FFFFFF"/>
        </w:rPr>
        <w:t>контрабандистом</w:t>
      </w:r>
      <w:r w:rsidRPr="0051607C">
        <w:rPr>
          <w:rFonts w:ascii="Times New Roman" w:hAnsi="Times New Roman" w:cs="Times New Roman"/>
          <w:sz w:val="24"/>
          <w:szCs w:val="24"/>
        </w:rPr>
        <w:t xml:space="preserve"> </w:t>
      </w: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Карбофосом, переодетым в туриста, был украден редкий полосатый </w:t>
      </w:r>
      <w:r w:rsidRPr="0051607C">
        <w:rPr>
          <w:rFonts w:ascii="Times New Roman" w:hAnsi="Times New Roman" w:cs="Times New Roman"/>
          <w:sz w:val="24"/>
          <w:szCs w:val="24"/>
          <w:shd w:val="clear" w:color="auto" w:fill="FFFFFF"/>
        </w:rPr>
        <w:t>слон</w:t>
      </w: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по кличке Балдахин. За дело берутся знаменитые советские братья-сыщики Колобки, </w:t>
      </w:r>
      <w:r w:rsidRPr="0051607C">
        <w:rPr>
          <w:rFonts w:ascii="Times New Roman" w:hAnsi="Times New Roman" w:cs="Times New Roman"/>
          <w:sz w:val="24"/>
          <w:szCs w:val="24"/>
          <w:shd w:val="clear" w:color="auto" w:fill="FFFFFF"/>
        </w:rPr>
        <w:t>Шеф и Коллега</w:t>
      </w: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Им удалось задержать грабителя  в аэропорту сразу же наследующий день после ограбления при попытки скрыться, но он ни в чем не сознавался, тогда Колобки взялись за дело. В его сумке они обнаружили несколько любопытных вещей. Помогите Шефу и Коллеге спасти редкого слона, который в случае успешного расследования  останется в нашем городе в новом зоопарке.</w:t>
      </w:r>
    </w:p>
    <w:p w:rsidR="0051607C" w:rsidRPr="0051607C" w:rsidRDefault="0051607C" w:rsidP="0051607C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Изучи все изъятые улики: </w:t>
      </w:r>
    </w:p>
    <w:p w:rsidR="0051607C" w:rsidRPr="0051607C" w:rsidRDefault="0051607C" w:rsidP="0051607C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270510</wp:posOffset>
            </wp:positionV>
            <wp:extent cx="2082800" cy="1793875"/>
            <wp:effectExtent l="19050" t="0" r="0" b="0"/>
            <wp:wrapTight wrapText="bothSides">
              <wp:wrapPolygon edited="0">
                <wp:start x="-198" y="0"/>
                <wp:lineTo x="-198" y="21332"/>
                <wp:lineTo x="21534" y="21332"/>
                <wp:lineTo x="21534" y="0"/>
                <wp:lineTo x="-198" y="0"/>
              </wp:wrapPolygon>
            </wp:wrapTight>
            <wp:docPr id="18" name="Рисунок 7" descr="C:\Users\Vladimir\Desktop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imir\Desktop\img4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A48">
        <w:rPr>
          <w:rFonts w:ascii="Times New Roman" w:hAnsi="Times New Roman" w:cs="Times New Roman"/>
          <w:noProof/>
          <w:color w:val="222222"/>
          <w:sz w:val="24"/>
          <w:szCs w:val="24"/>
        </w:rPr>
        <w:pict>
          <v:rect id="_x0000_s1033" style="position:absolute;left:0;text-align:left;margin-left:-2.15pt;margin-top:19.8pt;width:545.4pt;height:144.55pt;z-index:251681792;mso-position-horizontal-relative:text;mso-position-vertical-relative:text" filled="f" strokecolor="blue" strokeweight="2.5pt"/>
        </w:pict>
      </w:r>
      <w:r w:rsidRPr="0051607C">
        <w:rPr>
          <w:rFonts w:ascii="Times New Roman" w:hAnsi="Times New Roman" w:cs="Times New Roman"/>
          <w:noProof/>
          <w:color w:val="222222"/>
          <w:sz w:val="24"/>
          <w:szCs w:val="24"/>
        </w:rPr>
        <w:t xml:space="preserve">   </w:t>
      </w:r>
      <w:r w:rsidRPr="0051607C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233045</wp:posOffset>
            </wp:positionV>
            <wp:extent cx="2210435" cy="1828800"/>
            <wp:effectExtent l="19050" t="0" r="0" b="0"/>
            <wp:wrapTight wrapText="bothSides">
              <wp:wrapPolygon edited="0">
                <wp:start x="21786" y="21600"/>
                <wp:lineTo x="21786" y="225"/>
                <wp:lineTo x="6" y="225"/>
                <wp:lineTo x="6" y="21600"/>
                <wp:lineTo x="21786" y="21600"/>
              </wp:wrapPolygon>
            </wp:wrapTight>
            <wp:docPr id="11" name="Рисунок 1" descr="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3.jpg"/>
                    <pic:cNvPicPr/>
                  </pic:nvPicPr>
                  <pic:blipFill>
                    <a:blip r:embed="rId20" cstate="print"/>
                    <a:srcRect l="767" t="47176" r="74974" b="3447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104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607C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2016125</wp:posOffset>
            </wp:positionH>
            <wp:positionV relativeFrom="paragraph">
              <wp:posOffset>233045</wp:posOffset>
            </wp:positionV>
            <wp:extent cx="2147570" cy="1934845"/>
            <wp:effectExtent l="19050" t="0" r="5080" b="0"/>
            <wp:wrapTight wrapText="bothSides">
              <wp:wrapPolygon edited="0">
                <wp:start x="21792" y="21600"/>
                <wp:lineTo x="21792" y="121"/>
                <wp:lineTo x="-51" y="121"/>
                <wp:lineTo x="-51" y="21600"/>
                <wp:lineTo x="21792" y="21600"/>
              </wp:wrapPolygon>
            </wp:wrapTight>
            <wp:docPr id="12" name="Рисунок 1" descr="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3.jpg"/>
                    <pic:cNvPicPr/>
                  </pic:nvPicPr>
                  <pic:blipFill>
                    <a:blip r:embed="rId21" cstate="print"/>
                    <a:srcRect t="69529" r="73428" b="1305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4757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607C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233045</wp:posOffset>
            </wp:positionV>
            <wp:extent cx="2002155" cy="1807210"/>
            <wp:effectExtent l="19050" t="0" r="0" b="2540"/>
            <wp:wrapTight wrapText="bothSides">
              <wp:wrapPolygon edited="0">
                <wp:start x="21806" y="21600"/>
                <wp:lineTo x="21806" y="-30"/>
                <wp:lineTo x="21" y="-30"/>
                <wp:lineTo x="21" y="21600"/>
                <wp:lineTo x="21806" y="21600"/>
              </wp:wrapPolygon>
            </wp:wrapTight>
            <wp:docPr id="13" name="Рисунок 1" descr="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3.jpg"/>
                    <pic:cNvPicPr/>
                  </pic:nvPicPr>
                  <pic:blipFill>
                    <a:blip r:embed="rId22" cstate="print"/>
                    <a:srcRect t="27294" r="73428" b="5517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0215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1. Билеты:          </w:t>
      </w:r>
    </w:p>
    <w:p w:rsidR="0051607C" w:rsidRDefault="0051607C" w:rsidP="0051607C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51607C" w:rsidRPr="0051607C" w:rsidRDefault="00803A48" w:rsidP="0051607C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</w:rPr>
        <w:pict>
          <v:rect id="_x0000_s1035" style="position:absolute;left:0;text-align:left;margin-left:-18.1pt;margin-top:7.15pt;width:432.7pt;height:165.35pt;z-index:251685888" filled="f" strokecolor="#00b050" strokeweight="2.5pt"/>
        </w:pict>
      </w:r>
    </w:p>
    <w:p w:rsidR="0051607C" w:rsidRPr="0051607C" w:rsidRDefault="0051607C" w:rsidP="0051607C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975644" cy="1804496"/>
            <wp:effectExtent l="19050" t="0" r="0" b="0"/>
            <wp:docPr id="22" name="Рисунок 21" descr="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217" cy="180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07C" w:rsidRPr="0051607C" w:rsidRDefault="0051607C" w:rsidP="0051607C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51607C" w:rsidRPr="0051607C" w:rsidRDefault="00803A48" w:rsidP="0051607C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</w:rPr>
        <w:pict>
          <v:rect id="_x0000_s1034" style="position:absolute;left:0;text-align:left;margin-left:-10.2pt;margin-top:-6.25pt;width:450.8pt;height:138.6pt;z-index:251682816" filled="f" strokecolor="red" strokeweight="2.5pt"/>
        </w:pict>
      </w:r>
      <w:r w:rsidR="0051607C" w:rsidRPr="0051607C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378640" cy="1569064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5268" t="27144" r="18865" b="5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811" cy="156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7C" w:rsidRPr="0051607C" w:rsidRDefault="0051607C" w:rsidP="0051607C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51607C" w:rsidRPr="0051607C" w:rsidRDefault="0051607C" w:rsidP="0051607C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2. Карта города:</w:t>
      </w:r>
    </w:p>
    <w:p w:rsidR="0051607C" w:rsidRPr="0051607C" w:rsidRDefault="0051607C" w:rsidP="0051607C">
      <w:pPr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3394" cy="2833122"/>
            <wp:effectExtent l="19050" t="0" r="8056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9219" t="19611" r="20321" b="2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94" cy="283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7C" w:rsidRPr="0051607C" w:rsidRDefault="004435F8" w:rsidP="0051607C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4792345</wp:posOffset>
            </wp:positionH>
            <wp:positionV relativeFrom="paragraph">
              <wp:posOffset>293370</wp:posOffset>
            </wp:positionV>
            <wp:extent cx="1887220" cy="1889125"/>
            <wp:effectExtent l="1905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07C" w:rsidRPr="0051607C">
        <w:rPr>
          <w:rFonts w:ascii="Times New Roman" w:hAnsi="Times New Roman" w:cs="Times New Roman"/>
          <w:sz w:val="24"/>
          <w:szCs w:val="24"/>
        </w:rPr>
        <w:tab/>
      </w:r>
      <w:r w:rsidR="0051607C" w:rsidRPr="0051607C">
        <w:rPr>
          <w:rFonts w:ascii="Georgia" w:hAnsi="Georgia"/>
          <w:sz w:val="24"/>
          <w:szCs w:val="24"/>
        </w:rPr>
        <w:t xml:space="preserve">Рано утром у тебя зазвонил телефон. Незнакомцы представились </w:t>
      </w:r>
      <w:r w:rsidR="0051607C"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братьями-сыщиками</w:t>
      </w:r>
      <w:r w:rsidR="0051607C" w:rsidRPr="0051607C">
        <w:rPr>
          <w:rFonts w:ascii="Georgia" w:hAnsi="Georgia"/>
          <w:sz w:val="24"/>
          <w:szCs w:val="24"/>
        </w:rPr>
        <w:t>. Они сообщили, тебе о происшествии</w:t>
      </w:r>
      <w:r w:rsidR="0051607C" w:rsidRPr="0051607C">
        <w:rPr>
          <w:rFonts w:ascii="Times New Roman" w:hAnsi="Times New Roman" w:cs="Times New Roman"/>
          <w:sz w:val="24"/>
          <w:szCs w:val="24"/>
        </w:rPr>
        <w:t xml:space="preserve"> и попросили помочь им в расследовании</w:t>
      </w:r>
      <w:r w:rsidR="0051607C" w:rsidRPr="0051607C">
        <w:rPr>
          <w:rFonts w:ascii="Georgia" w:hAnsi="Georgia"/>
          <w:sz w:val="24"/>
          <w:szCs w:val="24"/>
        </w:rPr>
        <w:t xml:space="preserve">. Колобки предложил встретиться в ресторане. Они сказали, что забронировал столик не у окна, не в углу и не в центре зала. За какой столик тебе нужно сесть, чтобы Ваша встреча произошла. </w:t>
      </w:r>
    </w:p>
    <w:tbl>
      <w:tblPr>
        <w:tblpPr w:leftFromText="180" w:rightFromText="180" w:vertAnchor="text" w:horzAnchor="page" w:tblpX="2558" w:tblpY="1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/>
      </w:tblPr>
      <w:tblGrid>
        <w:gridCol w:w="2196"/>
        <w:gridCol w:w="2448"/>
      </w:tblGrid>
      <w:tr w:rsidR="0051607C" w:rsidRPr="0051607C" w:rsidTr="00E5198E">
        <w:trPr>
          <w:trHeight w:val="252"/>
        </w:trPr>
        <w:tc>
          <w:tcPr>
            <w:tcW w:w="2196" w:type="dxa"/>
            <w:vAlign w:val="center"/>
          </w:tcPr>
          <w:p w:rsidR="0051607C" w:rsidRPr="0051607C" w:rsidRDefault="0051607C" w:rsidP="00E5198E">
            <w:pPr>
              <w:pStyle w:val="aa"/>
              <w:spacing w:after="0" w:line="240" w:lineRule="auto"/>
              <w:ind w:left="1264" w:hanging="1264"/>
              <w:jc w:val="center"/>
              <w:rPr>
                <w:rFonts w:ascii="Georgia" w:hAnsi="Georgia"/>
                <w:sz w:val="24"/>
                <w:szCs w:val="24"/>
              </w:rPr>
            </w:pPr>
            <w:r w:rsidRPr="0051607C">
              <w:rPr>
                <w:rFonts w:ascii="Georgia" w:hAnsi="Georgia"/>
                <w:noProof/>
                <w:sz w:val="24"/>
                <w:szCs w:val="24"/>
              </w:rPr>
              <w:drawing>
                <wp:inline distT="0" distB="0" distL="0" distR="0">
                  <wp:extent cx="666115" cy="666115"/>
                  <wp:effectExtent l="19050" t="0" r="635" b="0"/>
                  <wp:docPr id="19" name="Рисунок 71" descr="Table-Cafe-white-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Table-Cafe-white-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vAlign w:val="center"/>
          </w:tcPr>
          <w:p w:rsidR="0051607C" w:rsidRPr="0051607C" w:rsidRDefault="0051607C" w:rsidP="00E5198E">
            <w:pPr>
              <w:pStyle w:val="aa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1607C">
              <w:rPr>
                <w:rFonts w:ascii="Times New Roman" w:hAnsi="Times New Roman" w:cs="Times New Roman"/>
                <w:sz w:val="24"/>
                <w:szCs w:val="24"/>
              </w:rPr>
              <w:t>- Столик</w:t>
            </w:r>
          </w:p>
        </w:tc>
      </w:tr>
      <w:tr w:rsidR="0051607C" w:rsidRPr="0051607C" w:rsidTr="00E5198E">
        <w:trPr>
          <w:trHeight w:val="252"/>
        </w:trPr>
        <w:tc>
          <w:tcPr>
            <w:tcW w:w="2196" w:type="dxa"/>
            <w:vAlign w:val="center"/>
          </w:tcPr>
          <w:p w:rsidR="0051607C" w:rsidRPr="0051607C" w:rsidRDefault="0051607C" w:rsidP="00E5198E">
            <w:pPr>
              <w:pStyle w:val="aa"/>
              <w:spacing w:after="0" w:line="240" w:lineRule="auto"/>
              <w:ind w:left="1264" w:hanging="1264"/>
              <w:jc w:val="center"/>
              <w:rPr>
                <w:rFonts w:ascii="Georgia" w:hAnsi="Georgia"/>
                <w:sz w:val="24"/>
                <w:szCs w:val="24"/>
              </w:rPr>
            </w:pPr>
            <w:r w:rsidRPr="0051607C">
              <w:rPr>
                <w:noProof/>
                <w:sz w:val="24"/>
                <w:szCs w:val="24"/>
              </w:rPr>
              <w:drawing>
                <wp:inline distT="0" distB="0" distL="0" distR="0">
                  <wp:extent cx="1222375" cy="158750"/>
                  <wp:effectExtent l="19050" t="0" r="0" b="0"/>
                  <wp:docPr id="20" name="Рисунок 72" descr="каф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каф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9486" r="28139" b="94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vAlign w:val="center"/>
          </w:tcPr>
          <w:p w:rsidR="0051607C" w:rsidRPr="0051607C" w:rsidRDefault="0051607C" w:rsidP="00E5198E">
            <w:pPr>
              <w:pStyle w:val="aa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1607C">
              <w:rPr>
                <w:rFonts w:ascii="Times New Roman" w:hAnsi="Times New Roman" w:cs="Times New Roman"/>
                <w:sz w:val="24"/>
                <w:szCs w:val="24"/>
              </w:rPr>
              <w:t>- Окно</w:t>
            </w:r>
          </w:p>
        </w:tc>
      </w:tr>
      <w:tr w:rsidR="0051607C" w:rsidRPr="0051607C" w:rsidTr="00E5198E">
        <w:trPr>
          <w:trHeight w:val="265"/>
        </w:trPr>
        <w:tc>
          <w:tcPr>
            <w:tcW w:w="2196" w:type="dxa"/>
            <w:vAlign w:val="center"/>
          </w:tcPr>
          <w:p w:rsidR="0051607C" w:rsidRPr="0051607C" w:rsidRDefault="0051607C" w:rsidP="00E5198E">
            <w:pPr>
              <w:pStyle w:val="aa"/>
              <w:spacing w:after="0" w:line="240" w:lineRule="auto"/>
              <w:ind w:left="1264" w:hanging="1264"/>
              <w:jc w:val="center"/>
              <w:rPr>
                <w:rFonts w:ascii="Georgia" w:hAnsi="Georgia"/>
                <w:sz w:val="24"/>
                <w:szCs w:val="24"/>
              </w:rPr>
            </w:pPr>
            <w:r w:rsidRPr="0051607C">
              <w:rPr>
                <w:noProof/>
                <w:sz w:val="24"/>
                <w:szCs w:val="24"/>
              </w:rPr>
              <w:drawing>
                <wp:inline distT="0" distB="0" distL="0" distR="0">
                  <wp:extent cx="1232535" cy="158750"/>
                  <wp:effectExtent l="19050" t="0" r="5715" b="0"/>
                  <wp:docPr id="21" name="Рисунок 73" descr="каф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аф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9069" t="94350" r="38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vAlign w:val="center"/>
          </w:tcPr>
          <w:p w:rsidR="0051607C" w:rsidRPr="0051607C" w:rsidRDefault="0051607C" w:rsidP="00E5198E">
            <w:pPr>
              <w:pStyle w:val="aa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1607C">
              <w:rPr>
                <w:rFonts w:ascii="Times New Roman" w:hAnsi="Times New Roman" w:cs="Times New Roman"/>
                <w:sz w:val="24"/>
                <w:szCs w:val="24"/>
              </w:rPr>
              <w:t>- Входная дверь</w:t>
            </w:r>
          </w:p>
        </w:tc>
      </w:tr>
    </w:tbl>
    <w:p w:rsidR="0051607C" w:rsidRPr="0051607C" w:rsidRDefault="0051607C" w:rsidP="0051607C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</w:p>
    <w:p w:rsidR="0051607C" w:rsidRPr="0051607C" w:rsidRDefault="0051607C" w:rsidP="0051607C">
      <w:pPr>
        <w:pStyle w:val="aa"/>
        <w:spacing w:after="0" w:line="240" w:lineRule="auto"/>
        <w:ind w:left="0"/>
        <w:jc w:val="both"/>
        <w:rPr>
          <w:rFonts w:ascii="Georgia" w:hAnsi="Georgia"/>
          <w:b/>
          <w:sz w:val="24"/>
          <w:szCs w:val="24"/>
        </w:rPr>
      </w:pPr>
    </w:p>
    <w:p w:rsidR="0051607C" w:rsidRPr="0051607C" w:rsidRDefault="0051607C" w:rsidP="0051607C">
      <w:pPr>
        <w:pStyle w:val="aa"/>
        <w:spacing w:after="0" w:line="240" w:lineRule="auto"/>
        <w:ind w:left="0"/>
        <w:jc w:val="both"/>
        <w:rPr>
          <w:rFonts w:ascii="Georgia" w:hAnsi="Georgia"/>
          <w:b/>
          <w:sz w:val="24"/>
          <w:szCs w:val="24"/>
        </w:rPr>
      </w:pPr>
    </w:p>
    <w:p w:rsidR="0051607C" w:rsidRPr="0051607C" w:rsidRDefault="0051607C" w:rsidP="0051607C">
      <w:pPr>
        <w:pStyle w:val="aa"/>
        <w:spacing w:after="0" w:line="240" w:lineRule="auto"/>
        <w:ind w:left="0"/>
        <w:jc w:val="both"/>
        <w:rPr>
          <w:rFonts w:ascii="Georgia" w:hAnsi="Georgia"/>
          <w:b/>
          <w:sz w:val="24"/>
          <w:szCs w:val="24"/>
        </w:rPr>
      </w:pPr>
    </w:p>
    <w:p w:rsidR="0051607C" w:rsidRPr="0051607C" w:rsidRDefault="0051607C" w:rsidP="0051607C">
      <w:pPr>
        <w:pStyle w:val="aa"/>
        <w:spacing w:after="0" w:line="240" w:lineRule="auto"/>
        <w:ind w:left="0"/>
        <w:jc w:val="both"/>
        <w:rPr>
          <w:rFonts w:ascii="Georgia" w:hAnsi="Georgia"/>
          <w:b/>
          <w:sz w:val="24"/>
          <w:szCs w:val="24"/>
        </w:rPr>
      </w:pPr>
    </w:p>
    <w:p w:rsidR="0051607C" w:rsidRPr="0051607C" w:rsidRDefault="0051607C" w:rsidP="0051607C">
      <w:pPr>
        <w:pStyle w:val="aa"/>
        <w:spacing w:after="0" w:line="240" w:lineRule="auto"/>
        <w:ind w:left="0"/>
        <w:jc w:val="both"/>
        <w:rPr>
          <w:rFonts w:ascii="Georgia" w:hAnsi="Georgia"/>
          <w:b/>
          <w:sz w:val="24"/>
          <w:szCs w:val="24"/>
        </w:rPr>
      </w:pPr>
    </w:p>
    <w:p w:rsidR="0051607C" w:rsidRPr="0051607C" w:rsidRDefault="0051607C" w:rsidP="0051607C">
      <w:pPr>
        <w:pStyle w:val="aa"/>
        <w:spacing w:after="0" w:line="240" w:lineRule="auto"/>
        <w:ind w:left="0"/>
        <w:jc w:val="both"/>
        <w:rPr>
          <w:rFonts w:ascii="Georgia" w:hAnsi="Georgia"/>
          <w:b/>
          <w:sz w:val="24"/>
          <w:szCs w:val="24"/>
        </w:rPr>
      </w:pPr>
    </w:p>
    <w:p w:rsidR="0051607C" w:rsidRPr="0051607C" w:rsidRDefault="0051607C" w:rsidP="0051607C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>В ответе запиши номер столика. Ответ:_____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 xml:space="preserve">После того как произошла встреча, Колобки предложили тебе часть расследования взять на себя. 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sz w:val="24"/>
          <w:szCs w:val="24"/>
        </w:rPr>
        <w:t xml:space="preserve">1. Определи кто такой </w:t>
      </w:r>
      <w:r w:rsidRPr="0051607C">
        <w:rPr>
          <w:rFonts w:ascii="Times New Roman" w:hAnsi="Times New Roman" w:cs="Times New Roman"/>
          <w:sz w:val="24"/>
          <w:szCs w:val="24"/>
          <w:shd w:val="clear" w:color="auto" w:fill="FFFFFF"/>
        </w:rPr>
        <w:t>контрабандист: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А. Музыкальный инструмент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Б. Устройство управления в электронике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В. </w:t>
      </w:r>
      <w:r w:rsidRPr="0051607C">
        <w:rPr>
          <w:rFonts w:ascii="Times New Roman" w:hAnsi="Times New Roman" w:cs="Times New Roman"/>
          <w:sz w:val="24"/>
          <w:szCs w:val="24"/>
        </w:rPr>
        <w:t>Занимающийся тайно провозом запрещенных товаров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 xml:space="preserve">           Г. Сетевая компьютерная игра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sz w:val="24"/>
          <w:szCs w:val="24"/>
        </w:rPr>
        <w:t xml:space="preserve">2. На каком транспорте и какого  маршрута чаще всего ездил </w:t>
      </w: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Карбофос  _________________________________________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3. Замечено, что он выходил на остановке ЦУМ, по какой улице шел Карбофос, чтобы дойти до зоопарка ________________________________________________________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>4. Известно, что в первый же день прибытия в наш город Карбофос посетил Художественную галерею. Какого числа он  прилетел в город _______________________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>5. В кокой день недели он прилетел, если в галерее он был с 19.00 до 21.00 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>6. Как ты думаешь, почему он побывал в Художественной галерее __________________________________________________________________________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>7. Какие достопримечательности города мог бы ещё посетить Карбофос, которые находятся не далеко от зоопарка ________________________________________________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>8. Какова стоимость одной поездки в городском транспорте  ____________________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>9. Сколько раз до совершения преступления Карбофос приезжал в зоопарк 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lastRenderedPageBreak/>
        <w:t>10. Какого числа и в какое время он был в зоопарке раньше всего ____________________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>11. Сколько времени провел Карбофос в зоопарке 11.11.2017г. ______________________</w:t>
      </w:r>
    </w:p>
    <w:p w:rsidR="0051607C" w:rsidRPr="0051607C" w:rsidRDefault="0051607C" w:rsidP="0051607C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 xml:space="preserve">12. Внутри зоопарка Карбофос перепутал таблички с правилами Зоопарка, чтобы запутать посетителей. Подскажи, какие таблички стоят не на своих местах? </w:t>
      </w:r>
    </w:p>
    <w:p w:rsidR="0051607C" w:rsidRPr="0051607C" w:rsidRDefault="0051607C" w:rsidP="0051607C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 xml:space="preserve">В ответе запиши буквы выбранных вариантов в алфавитном порядке. </w:t>
      </w:r>
    </w:p>
    <w:p w:rsidR="0051607C" w:rsidRPr="0051607C" w:rsidRDefault="0051607C" w:rsidP="0051607C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45"/>
        <w:gridCol w:w="5245"/>
      </w:tblGrid>
      <w:tr w:rsidR="0051607C" w:rsidRPr="0051607C" w:rsidTr="00E5198E">
        <w:tc>
          <w:tcPr>
            <w:tcW w:w="5245" w:type="dxa"/>
          </w:tcPr>
          <w:p w:rsidR="0051607C" w:rsidRPr="0051607C" w:rsidRDefault="0051607C" w:rsidP="00E5198E">
            <w:pPr>
              <w:pStyle w:val="aa"/>
              <w:tabs>
                <w:tab w:val="left" w:pos="5205"/>
              </w:tabs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07C">
              <w:rPr>
                <w:rFonts w:ascii="Times New Roman" w:hAnsi="Times New Roman" w:cs="Times New Roman"/>
                <w:b/>
                <w:sz w:val="24"/>
                <w:szCs w:val="24"/>
              </w:rPr>
              <w:t>Техника безопасности при пожаре</w:t>
            </w:r>
          </w:p>
        </w:tc>
        <w:tc>
          <w:tcPr>
            <w:tcW w:w="5245" w:type="dxa"/>
          </w:tcPr>
          <w:p w:rsidR="0051607C" w:rsidRPr="0051607C" w:rsidRDefault="0051607C" w:rsidP="00E5198E">
            <w:pPr>
              <w:pStyle w:val="aa"/>
              <w:tabs>
                <w:tab w:val="left" w:pos="5205"/>
              </w:tabs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07C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поведения с животными</w:t>
            </w:r>
          </w:p>
        </w:tc>
      </w:tr>
      <w:tr w:rsidR="0051607C" w:rsidRPr="0051607C" w:rsidTr="00E5198E">
        <w:tc>
          <w:tcPr>
            <w:tcW w:w="5245" w:type="dxa"/>
          </w:tcPr>
          <w:p w:rsidR="0051607C" w:rsidRPr="0051607C" w:rsidRDefault="0051607C" w:rsidP="00E5198E">
            <w:pPr>
              <w:pStyle w:val="aa"/>
              <w:tabs>
                <w:tab w:val="left" w:pos="5205"/>
              </w:tabs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07C">
              <w:rPr>
                <w:rFonts w:ascii="Times New Roman" w:hAnsi="Times New Roman" w:cs="Times New Roman"/>
                <w:sz w:val="24"/>
                <w:szCs w:val="24"/>
              </w:rPr>
              <w:t>А) Телефон пожарной службы – 01.</w:t>
            </w:r>
          </w:p>
        </w:tc>
        <w:tc>
          <w:tcPr>
            <w:tcW w:w="5245" w:type="dxa"/>
          </w:tcPr>
          <w:p w:rsidR="0051607C" w:rsidRPr="0051607C" w:rsidRDefault="0051607C" w:rsidP="00E5198E">
            <w:pPr>
              <w:pStyle w:val="aa"/>
              <w:tabs>
                <w:tab w:val="left" w:pos="5205"/>
              </w:tabs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07C">
              <w:rPr>
                <w:rFonts w:ascii="Times New Roman" w:hAnsi="Times New Roman" w:cs="Times New Roman"/>
                <w:sz w:val="24"/>
                <w:szCs w:val="24"/>
              </w:rPr>
              <w:t>Д) Не кормите животных домашней едой</w:t>
            </w:r>
          </w:p>
        </w:tc>
      </w:tr>
      <w:tr w:rsidR="0051607C" w:rsidRPr="0051607C" w:rsidTr="00E5198E">
        <w:tc>
          <w:tcPr>
            <w:tcW w:w="5245" w:type="dxa"/>
          </w:tcPr>
          <w:p w:rsidR="0051607C" w:rsidRPr="0051607C" w:rsidRDefault="0051607C" w:rsidP="00E5198E">
            <w:pPr>
              <w:pStyle w:val="aa"/>
              <w:tabs>
                <w:tab w:val="left" w:pos="5205"/>
              </w:tabs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07C">
              <w:rPr>
                <w:rFonts w:ascii="Times New Roman" w:hAnsi="Times New Roman" w:cs="Times New Roman"/>
                <w:sz w:val="24"/>
                <w:szCs w:val="24"/>
              </w:rPr>
              <w:t>Б) Подходить близко к клеткам запрещено!</w:t>
            </w:r>
          </w:p>
        </w:tc>
        <w:tc>
          <w:tcPr>
            <w:tcW w:w="5245" w:type="dxa"/>
          </w:tcPr>
          <w:p w:rsidR="0051607C" w:rsidRPr="0051607C" w:rsidRDefault="0051607C" w:rsidP="00E5198E">
            <w:pPr>
              <w:pStyle w:val="aa"/>
              <w:tabs>
                <w:tab w:val="left" w:pos="5205"/>
              </w:tabs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07C">
              <w:rPr>
                <w:rFonts w:ascii="Times New Roman" w:hAnsi="Times New Roman" w:cs="Times New Roman"/>
                <w:sz w:val="24"/>
                <w:szCs w:val="24"/>
              </w:rPr>
              <w:t>Е) Не дразнить животных</w:t>
            </w:r>
          </w:p>
        </w:tc>
      </w:tr>
      <w:tr w:rsidR="0051607C" w:rsidRPr="0051607C" w:rsidTr="00E5198E">
        <w:tc>
          <w:tcPr>
            <w:tcW w:w="5245" w:type="dxa"/>
          </w:tcPr>
          <w:p w:rsidR="0051607C" w:rsidRPr="0051607C" w:rsidRDefault="0051607C" w:rsidP="00E5198E">
            <w:pPr>
              <w:pStyle w:val="aa"/>
              <w:tabs>
                <w:tab w:val="left" w:pos="5205"/>
              </w:tabs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07C">
              <w:rPr>
                <w:rFonts w:ascii="Times New Roman" w:hAnsi="Times New Roman" w:cs="Times New Roman"/>
                <w:sz w:val="24"/>
                <w:szCs w:val="24"/>
              </w:rPr>
              <w:t>В) Без паники направиться к ближайшему выходу</w:t>
            </w:r>
          </w:p>
        </w:tc>
        <w:tc>
          <w:tcPr>
            <w:tcW w:w="5245" w:type="dxa"/>
          </w:tcPr>
          <w:p w:rsidR="0051607C" w:rsidRPr="0051607C" w:rsidRDefault="0051607C" w:rsidP="00E5198E">
            <w:pPr>
              <w:pStyle w:val="aa"/>
              <w:tabs>
                <w:tab w:val="left" w:pos="5205"/>
              </w:tabs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07C">
              <w:rPr>
                <w:rFonts w:ascii="Times New Roman" w:hAnsi="Times New Roman" w:cs="Times New Roman"/>
                <w:sz w:val="24"/>
                <w:szCs w:val="24"/>
              </w:rPr>
              <w:t>Ж) Не пытайтесь самостоятельно потушить пожар</w:t>
            </w:r>
          </w:p>
        </w:tc>
      </w:tr>
      <w:tr w:rsidR="0051607C" w:rsidRPr="0051607C" w:rsidTr="00E5198E">
        <w:tc>
          <w:tcPr>
            <w:tcW w:w="5245" w:type="dxa"/>
          </w:tcPr>
          <w:p w:rsidR="0051607C" w:rsidRPr="0051607C" w:rsidRDefault="0051607C" w:rsidP="00E5198E">
            <w:pPr>
              <w:pStyle w:val="aa"/>
              <w:tabs>
                <w:tab w:val="left" w:pos="5205"/>
              </w:tabs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07C">
              <w:rPr>
                <w:rFonts w:ascii="Times New Roman" w:hAnsi="Times New Roman" w:cs="Times New Roman"/>
                <w:sz w:val="24"/>
                <w:szCs w:val="24"/>
              </w:rPr>
              <w:t>Г) Не пользуйтесь фотоаппаратом со вспышкой</w:t>
            </w:r>
          </w:p>
        </w:tc>
        <w:tc>
          <w:tcPr>
            <w:tcW w:w="5245" w:type="dxa"/>
          </w:tcPr>
          <w:p w:rsidR="0051607C" w:rsidRPr="0051607C" w:rsidRDefault="0051607C" w:rsidP="00E5198E">
            <w:pPr>
              <w:pStyle w:val="aa"/>
              <w:tabs>
                <w:tab w:val="left" w:pos="5205"/>
              </w:tabs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07C">
              <w:rPr>
                <w:rFonts w:ascii="Times New Roman" w:hAnsi="Times New Roman" w:cs="Times New Roman"/>
                <w:sz w:val="24"/>
                <w:szCs w:val="24"/>
              </w:rPr>
              <w:t>З) Строго запрещается открывать клетки</w:t>
            </w:r>
          </w:p>
        </w:tc>
      </w:tr>
    </w:tbl>
    <w:p w:rsidR="0051607C" w:rsidRPr="0051607C" w:rsidRDefault="0051607C" w:rsidP="0051607C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07C">
        <w:rPr>
          <w:rFonts w:ascii="Times New Roman" w:hAnsi="Times New Roman" w:cs="Times New Roman"/>
          <w:b/>
          <w:sz w:val="24"/>
          <w:szCs w:val="24"/>
        </w:rPr>
        <w:tab/>
      </w:r>
      <w:r w:rsidRPr="0051607C">
        <w:rPr>
          <w:rFonts w:ascii="Times New Roman" w:hAnsi="Times New Roman" w:cs="Times New Roman"/>
          <w:b/>
          <w:sz w:val="24"/>
          <w:szCs w:val="24"/>
        </w:rPr>
        <w:tab/>
      </w:r>
      <w:r w:rsidRPr="0051607C">
        <w:rPr>
          <w:rFonts w:ascii="Times New Roman" w:hAnsi="Times New Roman" w:cs="Times New Roman"/>
          <w:b/>
          <w:sz w:val="24"/>
          <w:szCs w:val="24"/>
        </w:rPr>
        <w:tab/>
      </w:r>
      <w:r w:rsidRPr="0051607C">
        <w:rPr>
          <w:rFonts w:ascii="Times New Roman" w:hAnsi="Times New Roman" w:cs="Times New Roman"/>
          <w:b/>
          <w:sz w:val="24"/>
          <w:szCs w:val="24"/>
        </w:rPr>
        <w:tab/>
      </w:r>
      <w:r w:rsidRPr="0051607C">
        <w:rPr>
          <w:rFonts w:ascii="Times New Roman" w:hAnsi="Times New Roman" w:cs="Times New Roman"/>
          <w:b/>
          <w:sz w:val="24"/>
          <w:szCs w:val="24"/>
        </w:rPr>
        <w:tab/>
      </w:r>
      <w:r w:rsidRPr="0051607C">
        <w:rPr>
          <w:rFonts w:ascii="Times New Roman" w:hAnsi="Times New Roman" w:cs="Times New Roman"/>
          <w:b/>
          <w:sz w:val="24"/>
          <w:szCs w:val="24"/>
        </w:rPr>
        <w:tab/>
      </w:r>
      <w:r w:rsidRPr="0051607C">
        <w:rPr>
          <w:rFonts w:ascii="Times New Roman" w:hAnsi="Times New Roman" w:cs="Times New Roman"/>
          <w:b/>
          <w:sz w:val="24"/>
          <w:szCs w:val="24"/>
        </w:rPr>
        <w:tab/>
      </w:r>
      <w:r w:rsidRPr="0051607C">
        <w:rPr>
          <w:rFonts w:ascii="Times New Roman" w:hAnsi="Times New Roman" w:cs="Times New Roman"/>
          <w:b/>
          <w:sz w:val="24"/>
          <w:szCs w:val="24"/>
        </w:rPr>
        <w:tab/>
      </w:r>
      <w:r w:rsidRPr="0051607C">
        <w:rPr>
          <w:rFonts w:ascii="Times New Roman" w:hAnsi="Times New Roman" w:cs="Times New Roman"/>
          <w:b/>
          <w:sz w:val="24"/>
          <w:szCs w:val="24"/>
        </w:rPr>
        <w:tab/>
      </w:r>
      <w:r w:rsidRPr="0051607C">
        <w:rPr>
          <w:rFonts w:ascii="Times New Roman" w:hAnsi="Times New Roman" w:cs="Times New Roman"/>
          <w:b/>
          <w:sz w:val="24"/>
          <w:szCs w:val="24"/>
        </w:rPr>
        <w:tab/>
      </w:r>
      <w:r w:rsidRPr="0051607C">
        <w:rPr>
          <w:rFonts w:ascii="Times New Roman" w:hAnsi="Times New Roman" w:cs="Times New Roman"/>
          <w:b/>
          <w:sz w:val="24"/>
          <w:szCs w:val="24"/>
        </w:rPr>
        <w:tab/>
      </w:r>
    </w:p>
    <w:p w:rsidR="0051607C" w:rsidRPr="0051607C" w:rsidRDefault="0051607C" w:rsidP="0051607C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>Ответ: 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>12. На самолете какой авиакомпании хотел скрыться преступник: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607C">
        <w:rPr>
          <w:rFonts w:ascii="Times New Roman" w:hAnsi="Times New Roman" w:cs="Times New Roman"/>
          <w:sz w:val="24"/>
          <w:szCs w:val="24"/>
        </w:rPr>
        <w:t xml:space="preserve">            А</w:t>
      </w:r>
      <w:r w:rsidRPr="0051607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1607C">
        <w:rPr>
          <w:rFonts w:ascii="Times New Roman" w:hAnsi="Times New Roman" w:cs="Times New Roman"/>
          <w:sz w:val="24"/>
          <w:szCs w:val="24"/>
        </w:rPr>
        <w:t>Аэрофлот</w:t>
      </w:r>
      <w:r w:rsidRPr="0051607C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51607C">
        <w:rPr>
          <w:rFonts w:ascii="Times New Roman" w:hAnsi="Times New Roman" w:cs="Times New Roman"/>
          <w:sz w:val="24"/>
          <w:szCs w:val="24"/>
        </w:rPr>
        <w:t>Б</w:t>
      </w:r>
      <w:r w:rsidRPr="0051607C">
        <w:rPr>
          <w:rFonts w:ascii="Times New Roman" w:hAnsi="Times New Roman" w:cs="Times New Roman"/>
          <w:sz w:val="24"/>
          <w:szCs w:val="24"/>
          <w:lang w:val="en-US"/>
        </w:rPr>
        <w:t xml:space="preserve">. S7 Airlines                 </w:t>
      </w:r>
      <w:r w:rsidRPr="0051607C">
        <w:rPr>
          <w:rFonts w:ascii="Times New Roman" w:hAnsi="Times New Roman" w:cs="Times New Roman"/>
          <w:sz w:val="24"/>
          <w:szCs w:val="24"/>
        </w:rPr>
        <w:t>В</w:t>
      </w:r>
      <w:r w:rsidRPr="0051607C">
        <w:rPr>
          <w:rFonts w:ascii="Times New Roman" w:hAnsi="Times New Roman" w:cs="Times New Roman"/>
          <w:sz w:val="24"/>
          <w:szCs w:val="24"/>
          <w:lang w:val="en-US"/>
        </w:rPr>
        <w:t xml:space="preserve">. Utair                </w:t>
      </w:r>
      <w:r w:rsidRPr="0051607C">
        <w:rPr>
          <w:rFonts w:ascii="Times New Roman" w:hAnsi="Times New Roman" w:cs="Times New Roman"/>
          <w:sz w:val="24"/>
          <w:szCs w:val="24"/>
        </w:rPr>
        <w:t>Г</w:t>
      </w:r>
      <w:r w:rsidRPr="0051607C">
        <w:rPr>
          <w:rFonts w:ascii="Times New Roman" w:hAnsi="Times New Roman" w:cs="Times New Roman"/>
          <w:sz w:val="24"/>
          <w:szCs w:val="24"/>
          <w:lang w:val="en-US"/>
        </w:rPr>
        <w:t>. Nordavia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>13. Какого числа произошло ограбление ______________________________________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>14. В какой город планировал выехать Карбофос ___________________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sz w:val="24"/>
          <w:szCs w:val="24"/>
        </w:rPr>
        <w:t xml:space="preserve">15. Сколько потребуется доплатить </w:t>
      </w:r>
      <w:r w:rsidRPr="0051607C">
        <w:rPr>
          <w:rFonts w:ascii="Times New Roman" w:hAnsi="Times New Roman" w:cs="Times New Roman"/>
          <w:sz w:val="24"/>
          <w:szCs w:val="24"/>
          <w:shd w:val="clear" w:color="auto" w:fill="FFFFFF"/>
        </w:rPr>
        <w:t>контрабандисту в аэропорту, если известно, что его чемодан весит 20 кг и у него еще с собой ручная кладь весом 10 кг ___________________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sz w:val="24"/>
          <w:szCs w:val="24"/>
          <w:shd w:val="clear" w:color="auto" w:fill="FFFFFF"/>
        </w:rPr>
        <w:t>16. Колобки прибыли в аэропорт за 3 часа до вылета самолета, в какое время они были на месте____________________________</w:t>
      </w:r>
    </w:p>
    <w:p w:rsidR="0051607C" w:rsidRPr="0051607C" w:rsidRDefault="0051607C" w:rsidP="0051607C">
      <w:pPr>
        <w:pStyle w:val="aa"/>
        <w:tabs>
          <w:tab w:val="left" w:pos="1965"/>
        </w:tabs>
        <w:spacing w:after="0" w:line="240" w:lineRule="auto"/>
        <w:ind w:left="0"/>
        <w:jc w:val="both"/>
        <w:rPr>
          <w:rFonts w:ascii="Georgia" w:hAnsi="Georgia"/>
          <w:b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17. </w:t>
      </w:r>
      <w:r w:rsidRPr="0051607C">
        <w:rPr>
          <w:rFonts w:ascii="Times New Roman" w:hAnsi="Times New Roman" w:cs="Times New Roman"/>
          <w:sz w:val="24"/>
          <w:szCs w:val="24"/>
        </w:rPr>
        <w:t>Карбофос</w:t>
      </w:r>
      <w:r w:rsidRPr="0051607C">
        <w:rPr>
          <w:rFonts w:ascii="Georgia" w:hAnsi="Georgia"/>
          <w:sz w:val="24"/>
          <w:szCs w:val="24"/>
        </w:rPr>
        <w:t xml:space="preserve"> выводил слона,  избегая клеток с птицами. Какими маршрутами он мог добраться к главному входу?</w:t>
      </w:r>
      <w:r w:rsidRPr="0051607C">
        <w:rPr>
          <w:rFonts w:ascii="Georgia" w:hAnsi="Georgia"/>
          <w:b/>
          <w:sz w:val="24"/>
          <w:szCs w:val="24"/>
        </w:rPr>
        <w:t xml:space="preserve"> </w:t>
      </w:r>
    </w:p>
    <w:p w:rsidR="0051607C" w:rsidRPr="0051607C" w:rsidRDefault="0051607C" w:rsidP="0051607C">
      <w:pPr>
        <w:pStyle w:val="aa"/>
        <w:tabs>
          <w:tab w:val="left" w:pos="1965"/>
        </w:tabs>
        <w:spacing w:after="0" w:line="240" w:lineRule="auto"/>
        <w:ind w:left="0"/>
        <w:jc w:val="both"/>
        <w:rPr>
          <w:rFonts w:ascii="Georgia" w:hAnsi="Georgia"/>
          <w:b/>
          <w:sz w:val="24"/>
          <w:szCs w:val="24"/>
        </w:rPr>
      </w:pPr>
      <w:r w:rsidRPr="0051607C">
        <w:rPr>
          <w:rFonts w:ascii="Georgia" w:hAnsi="Georgia"/>
          <w:sz w:val="24"/>
          <w:szCs w:val="24"/>
        </w:rPr>
        <w:t>Обведи буквы выбранных ответов</w:t>
      </w:r>
      <w:r w:rsidRPr="0051607C">
        <w:rPr>
          <w:rFonts w:ascii="Georgia" w:hAnsi="Georgia"/>
          <w:b/>
          <w:sz w:val="24"/>
          <w:szCs w:val="24"/>
        </w:rPr>
        <w:t xml:space="preserve"> А  Б</w:t>
      </w:r>
      <w:r w:rsidRPr="0051607C">
        <w:rPr>
          <w:rFonts w:ascii="Georgia" w:hAnsi="Georgia"/>
          <w:b/>
          <w:sz w:val="24"/>
          <w:szCs w:val="24"/>
        </w:rPr>
        <w:tab/>
        <w:t>В  Г</w:t>
      </w:r>
      <w:r w:rsidRPr="0051607C">
        <w:rPr>
          <w:rFonts w:ascii="Georgia" w:hAnsi="Georgia"/>
          <w:b/>
          <w:sz w:val="24"/>
          <w:szCs w:val="24"/>
        </w:rPr>
        <w:tab/>
        <w:t>Д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74980" cy="2131453"/>
            <wp:effectExtent l="19050" t="0" r="647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936" cy="213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sz w:val="24"/>
          <w:szCs w:val="24"/>
        </w:rPr>
        <w:t>18. Как ты думаешь, удалось ли Карбофосу вывести</w:t>
      </w: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редкого полосатого </w:t>
      </w:r>
      <w:r w:rsidRPr="0051607C">
        <w:rPr>
          <w:rFonts w:ascii="Times New Roman" w:hAnsi="Times New Roman" w:cs="Times New Roman"/>
          <w:sz w:val="24"/>
          <w:szCs w:val="24"/>
          <w:shd w:val="clear" w:color="auto" w:fill="FFFFFF"/>
        </w:rPr>
        <w:t>слона</w:t>
      </w: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по кличке Балдахин из нашего города? ________ Приведи не менее двух доказательств твоего ответа ______________________________________________________________________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____________________________________________________________________________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Шеф и Коллега благодарят тебя за оказание помощи в расследовании этого громкого происшествия.     БОЛЬШОЕ СПАСИБО!</w:t>
      </w:r>
    </w:p>
    <w:p w:rsidR="004435F8" w:rsidRDefault="004435F8" w:rsidP="0051607C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435F8" w:rsidRDefault="004435F8" w:rsidP="0051607C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435F8" w:rsidRDefault="004435F8" w:rsidP="0051607C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435F8" w:rsidRDefault="004435F8" w:rsidP="0051607C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51607C" w:rsidRPr="0051607C" w:rsidRDefault="0051607C" w:rsidP="0051607C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2 класс</w:t>
      </w:r>
    </w:p>
    <w:p w:rsidR="0051607C" w:rsidRPr="0051607C" w:rsidRDefault="00803A48" w:rsidP="0051607C">
      <w:pPr>
        <w:pStyle w:val="otekstj"/>
        <w:shd w:val="clear" w:color="auto" w:fill="FFFFFF"/>
        <w:spacing w:before="0" w:beforeAutospacing="0" w:after="360" w:afterAutospacing="0"/>
        <w:textAlignment w:val="baseline"/>
      </w:pPr>
      <w:r w:rsidRPr="00803A48">
        <w:rPr>
          <w:noProof/>
          <w:color w:val="222222"/>
        </w:rPr>
        <w:pict>
          <v:rect id="_x0000_s1036" style="position:absolute;margin-left:323.55pt;margin-top:3.85pt;width:219.55pt;height:252.45pt;z-index:251687936" filled="f" strokecolor="#00b050" strokeweight="2.5pt"/>
        </w:pict>
      </w:r>
      <w:r w:rsidR="0051607C" w:rsidRPr="0051607C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4180840</wp:posOffset>
            </wp:positionH>
            <wp:positionV relativeFrom="paragraph">
              <wp:posOffset>62865</wp:posOffset>
            </wp:positionV>
            <wp:extent cx="2619375" cy="3044825"/>
            <wp:effectExtent l="19050" t="0" r="9525" b="0"/>
            <wp:wrapTight wrapText="bothSides">
              <wp:wrapPolygon edited="0">
                <wp:start x="-157" y="0"/>
                <wp:lineTo x="-157" y="21487"/>
                <wp:lineTo x="21679" y="21487"/>
                <wp:lineTo x="21679" y="0"/>
                <wp:lineTo x="-157" y="0"/>
              </wp:wrapPolygon>
            </wp:wrapTight>
            <wp:docPr id="16" name="Рисунок 4" descr="6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214.jpg"/>
                    <pic:cNvPicPr/>
                  </pic:nvPicPr>
                  <pic:blipFill>
                    <a:blip r:embed="rId30"/>
                    <a:srcRect l="20081" t="3499" r="19687" b="291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07C" w:rsidRPr="0051607C">
        <w:t>Билет по форме N 1 должен включать в себя ряд обязательных реквизитов. Проверь все ли реквизиты содержатся в данном билете и не нарушаются ли права пассажира. Для удобства проверки, заполни таблицу.</w:t>
      </w:r>
    </w:p>
    <w:tbl>
      <w:tblPr>
        <w:tblStyle w:val="a9"/>
        <w:tblW w:w="0" w:type="auto"/>
        <w:tblLook w:val="04A0"/>
      </w:tblPr>
      <w:tblGrid>
        <w:gridCol w:w="456"/>
        <w:gridCol w:w="3196"/>
        <w:gridCol w:w="2126"/>
      </w:tblGrid>
      <w:tr w:rsidR="0051607C" w:rsidRPr="0051607C" w:rsidTr="00E5198E">
        <w:tc>
          <w:tcPr>
            <w:tcW w:w="45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№</w:t>
            </w:r>
          </w:p>
        </w:tc>
        <w:tc>
          <w:tcPr>
            <w:tcW w:w="319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Обязательные реквизиты</w:t>
            </w:r>
          </w:p>
        </w:tc>
        <w:tc>
          <w:tcPr>
            <w:tcW w:w="212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Место для записи ответа</w:t>
            </w:r>
          </w:p>
        </w:tc>
      </w:tr>
      <w:tr w:rsidR="0051607C" w:rsidRPr="0051607C" w:rsidTr="00E5198E">
        <w:tc>
          <w:tcPr>
            <w:tcW w:w="45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1</w:t>
            </w:r>
          </w:p>
        </w:tc>
        <w:tc>
          <w:tcPr>
            <w:tcW w:w="319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Номер билета</w:t>
            </w:r>
          </w:p>
        </w:tc>
        <w:tc>
          <w:tcPr>
            <w:tcW w:w="212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</w:p>
        </w:tc>
      </w:tr>
      <w:tr w:rsidR="0051607C" w:rsidRPr="0051607C" w:rsidTr="00E5198E">
        <w:tc>
          <w:tcPr>
            <w:tcW w:w="45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2</w:t>
            </w:r>
          </w:p>
        </w:tc>
        <w:tc>
          <w:tcPr>
            <w:tcW w:w="319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Наименование организации, выдавшей билет</w:t>
            </w:r>
          </w:p>
        </w:tc>
        <w:tc>
          <w:tcPr>
            <w:tcW w:w="212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</w:p>
        </w:tc>
      </w:tr>
      <w:tr w:rsidR="0051607C" w:rsidRPr="0051607C" w:rsidTr="00E5198E">
        <w:tc>
          <w:tcPr>
            <w:tcW w:w="45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3</w:t>
            </w:r>
          </w:p>
        </w:tc>
        <w:tc>
          <w:tcPr>
            <w:tcW w:w="319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Номер маршрута</w:t>
            </w:r>
          </w:p>
        </w:tc>
        <w:tc>
          <w:tcPr>
            <w:tcW w:w="212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</w:p>
        </w:tc>
      </w:tr>
      <w:tr w:rsidR="0051607C" w:rsidRPr="0051607C" w:rsidTr="00E5198E">
        <w:trPr>
          <w:trHeight w:val="309"/>
        </w:trPr>
        <w:tc>
          <w:tcPr>
            <w:tcW w:w="45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4</w:t>
            </w:r>
          </w:p>
        </w:tc>
        <w:tc>
          <w:tcPr>
            <w:tcW w:w="3196" w:type="dxa"/>
          </w:tcPr>
          <w:p w:rsidR="0051607C" w:rsidRPr="0051607C" w:rsidRDefault="0051607C" w:rsidP="00E5198E">
            <w:pPr>
              <w:pStyle w:val="otekstj"/>
              <w:shd w:val="clear" w:color="auto" w:fill="FFFFFF"/>
              <w:spacing w:before="0" w:beforeAutospacing="0" w:after="0" w:afterAutospacing="0"/>
              <w:textAlignment w:val="baseline"/>
            </w:pPr>
            <w:r w:rsidRPr="0051607C">
              <w:t xml:space="preserve">Зона действия билета </w:t>
            </w:r>
          </w:p>
          <w:p w:rsidR="0051607C" w:rsidRPr="0051607C" w:rsidRDefault="0051607C" w:rsidP="00E5198E">
            <w:pPr>
              <w:pStyle w:val="otekstj"/>
              <w:shd w:val="clear" w:color="auto" w:fill="FFFFFF"/>
              <w:spacing w:before="0" w:beforeAutospacing="0" w:after="0" w:afterAutospacing="0"/>
              <w:textAlignment w:val="baseline"/>
            </w:pPr>
            <w:r w:rsidRPr="0051607C">
              <w:t>( место отправки и место прибытия)</w:t>
            </w:r>
          </w:p>
        </w:tc>
        <w:tc>
          <w:tcPr>
            <w:tcW w:w="212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</w:p>
        </w:tc>
      </w:tr>
      <w:tr w:rsidR="0051607C" w:rsidRPr="0051607C" w:rsidTr="00E5198E">
        <w:trPr>
          <w:trHeight w:val="309"/>
        </w:trPr>
        <w:tc>
          <w:tcPr>
            <w:tcW w:w="45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5</w:t>
            </w:r>
          </w:p>
        </w:tc>
        <w:tc>
          <w:tcPr>
            <w:tcW w:w="3196" w:type="dxa"/>
          </w:tcPr>
          <w:p w:rsidR="0051607C" w:rsidRPr="0051607C" w:rsidRDefault="0051607C" w:rsidP="00E5198E">
            <w:pPr>
              <w:pStyle w:val="otekstj"/>
              <w:shd w:val="clear" w:color="auto" w:fill="FFFFFF"/>
              <w:spacing w:before="0" w:beforeAutospacing="0" w:after="0" w:afterAutospacing="0"/>
              <w:textAlignment w:val="baseline"/>
            </w:pPr>
            <w:r w:rsidRPr="0051607C">
              <w:t>Вид транспортного средства, осуществляющего перевозку пассажира</w:t>
            </w:r>
          </w:p>
        </w:tc>
        <w:tc>
          <w:tcPr>
            <w:tcW w:w="212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</w:p>
        </w:tc>
      </w:tr>
      <w:tr w:rsidR="0051607C" w:rsidRPr="0051607C" w:rsidTr="00E5198E">
        <w:tc>
          <w:tcPr>
            <w:tcW w:w="45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6</w:t>
            </w:r>
          </w:p>
        </w:tc>
        <w:tc>
          <w:tcPr>
            <w:tcW w:w="319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Дата отправления</w:t>
            </w:r>
          </w:p>
        </w:tc>
        <w:tc>
          <w:tcPr>
            <w:tcW w:w="212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</w:p>
        </w:tc>
      </w:tr>
      <w:tr w:rsidR="0051607C" w:rsidRPr="0051607C" w:rsidTr="00E5198E">
        <w:tc>
          <w:tcPr>
            <w:tcW w:w="45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7</w:t>
            </w:r>
          </w:p>
        </w:tc>
        <w:tc>
          <w:tcPr>
            <w:tcW w:w="319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Время отправления</w:t>
            </w:r>
          </w:p>
        </w:tc>
        <w:tc>
          <w:tcPr>
            <w:tcW w:w="212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</w:p>
        </w:tc>
      </w:tr>
      <w:tr w:rsidR="0051607C" w:rsidRPr="0051607C" w:rsidTr="00E5198E">
        <w:tc>
          <w:tcPr>
            <w:tcW w:w="45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8</w:t>
            </w:r>
          </w:p>
        </w:tc>
        <w:tc>
          <w:tcPr>
            <w:tcW w:w="319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Место отправления</w:t>
            </w:r>
          </w:p>
        </w:tc>
        <w:tc>
          <w:tcPr>
            <w:tcW w:w="212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</w:p>
        </w:tc>
      </w:tr>
      <w:tr w:rsidR="0051607C" w:rsidRPr="0051607C" w:rsidTr="00E5198E">
        <w:tc>
          <w:tcPr>
            <w:tcW w:w="45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9</w:t>
            </w:r>
          </w:p>
        </w:tc>
        <w:tc>
          <w:tcPr>
            <w:tcW w:w="319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Место пассажира в автобусе</w:t>
            </w:r>
          </w:p>
        </w:tc>
        <w:tc>
          <w:tcPr>
            <w:tcW w:w="212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</w:p>
        </w:tc>
      </w:tr>
      <w:tr w:rsidR="0051607C" w:rsidRPr="0051607C" w:rsidTr="00E5198E">
        <w:tc>
          <w:tcPr>
            <w:tcW w:w="45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10</w:t>
            </w:r>
          </w:p>
        </w:tc>
        <w:tc>
          <w:tcPr>
            <w:tcW w:w="319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Стоимость билета</w:t>
            </w:r>
          </w:p>
        </w:tc>
        <w:tc>
          <w:tcPr>
            <w:tcW w:w="212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</w:p>
        </w:tc>
      </w:tr>
      <w:tr w:rsidR="0051607C" w:rsidRPr="0051607C" w:rsidTr="00E5198E">
        <w:tc>
          <w:tcPr>
            <w:tcW w:w="45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11</w:t>
            </w:r>
          </w:p>
        </w:tc>
        <w:tc>
          <w:tcPr>
            <w:tcW w:w="319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Дата продажи билета</w:t>
            </w:r>
          </w:p>
        </w:tc>
        <w:tc>
          <w:tcPr>
            <w:tcW w:w="212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</w:p>
        </w:tc>
      </w:tr>
      <w:tr w:rsidR="0051607C" w:rsidRPr="0051607C" w:rsidTr="00E5198E">
        <w:tc>
          <w:tcPr>
            <w:tcW w:w="45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12</w:t>
            </w:r>
          </w:p>
        </w:tc>
        <w:tc>
          <w:tcPr>
            <w:tcW w:w="319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Время продажи билета</w:t>
            </w:r>
          </w:p>
        </w:tc>
        <w:tc>
          <w:tcPr>
            <w:tcW w:w="212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</w:p>
        </w:tc>
      </w:tr>
      <w:tr w:rsidR="0051607C" w:rsidRPr="0051607C" w:rsidTr="00E5198E">
        <w:tc>
          <w:tcPr>
            <w:tcW w:w="45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13</w:t>
            </w:r>
          </w:p>
        </w:tc>
        <w:tc>
          <w:tcPr>
            <w:tcW w:w="319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  <w:r w:rsidRPr="0051607C">
              <w:t>Номер кассы</w:t>
            </w:r>
          </w:p>
        </w:tc>
        <w:tc>
          <w:tcPr>
            <w:tcW w:w="2126" w:type="dxa"/>
          </w:tcPr>
          <w:p w:rsidR="0051607C" w:rsidRPr="0051607C" w:rsidRDefault="0051607C" w:rsidP="00E5198E">
            <w:pPr>
              <w:pStyle w:val="otekstj"/>
              <w:spacing w:before="0" w:beforeAutospacing="0" w:after="0" w:afterAutospacing="0"/>
              <w:textAlignment w:val="baseline"/>
            </w:pPr>
          </w:p>
        </w:tc>
      </w:tr>
    </w:tbl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07C">
        <w:rPr>
          <w:rFonts w:ascii="Times New Roman" w:hAnsi="Times New Roman" w:cs="Times New Roman"/>
          <w:sz w:val="24"/>
          <w:szCs w:val="24"/>
        </w:rPr>
        <w:t>Как ты думаешь, не нарушены ли права пассажира. Почему?  _______________________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1607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51607C" w:rsidRP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1607C" w:rsidRDefault="0051607C" w:rsidP="0051607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1607C" w:rsidRPr="00C36D34" w:rsidRDefault="0051607C" w:rsidP="005160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2612" w:rsidRPr="00232612" w:rsidRDefault="00232612" w:rsidP="00232612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32612" w:rsidRPr="008A4BB2" w:rsidRDefault="00232612" w:rsidP="00232612">
      <w:pPr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1268B" w:rsidRDefault="0051268B" w:rsidP="00232612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1268B" w:rsidSect="004B0AAC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226" w:rsidRDefault="00380226" w:rsidP="00CB120C">
      <w:pPr>
        <w:spacing w:after="0" w:line="240" w:lineRule="auto"/>
      </w:pPr>
      <w:r>
        <w:separator/>
      </w:r>
    </w:p>
  </w:endnote>
  <w:endnote w:type="continuationSeparator" w:id="1">
    <w:p w:rsidR="00380226" w:rsidRDefault="00380226" w:rsidP="00CB1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226" w:rsidRDefault="00380226" w:rsidP="00CB120C">
      <w:pPr>
        <w:spacing w:after="0" w:line="240" w:lineRule="auto"/>
      </w:pPr>
      <w:r>
        <w:separator/>
      </w:r>
    </w:p>
  </w:footnote>
  <w:footnote w:type="continuationSeparator" w:id="1">
    <w:p w:rsidR="00380226" w:rsidRDefault="00380226" w:rsidP="00CB12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A292A"/>
    <w:multiLevelType w:val="hybridMultilevel"/>
    <w:tmpl w:val="36A6E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807D7"/>
    <w:multiLevelType w:val="multilevel"/>
    <w:tmpl w:val="ED12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C945DFC"/>
    <w:multiLevelType w:val="hybridMultilevel"/>
    <w:tmpl w:val="C5587768"/>
    <w:lvl w:ilvl="0" w:tplc="67E4FF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D975E2"/>
    <w:multiLevelType w:val="multilevel"/>
    <w:tmpl w:val="4476D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50947B1"/>
    <w:multiLevelType w:val="hybridMultilevel"/>
    <w:tmpl w:val="05BEC8FE"/>
    <w:lvl w:ilvl="0" w:tplc="552CF48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D2B55D6"/>
    <w:multiLevelType w:val="multilevel"/>
    <w:tmpl w:val="6088B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BB5119"/>
    <w:multiLevelType w:val="hybridMultilevel"/>
    <w:tmpl w:val="00CAA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F671E6"/>
    <w:multiLevelType w:val="multilevel"/>
    <w:tmpl w:val="8F3EC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1F3D89"/>
    <w:multiLevelType w:val="hybridMultilevel"/>
    <w:tmpl w:val="DFF68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242BBD"/>
    <w:multiLevelType w:val="hybridMultilevel"/>
    <w:tmpl w:val="5F523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791850"/>
    <w:multiLevelType w:val="multilevel"/>
    <w:tmpl w:val="BC1E5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7D430A"/>
    <w:multiLevelType w:val="multilevel"/>
    <w:tmpl w:val="273C7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3"/>
  </w:num>
  <w:num w:numId="5">
    <w:abstractNumId w:val="11"/>
  </w:num>
  <w:num w:numId="6">
    <w:abstractNumId w:val="5"/>
  </w:num>
  <w:num w:numId="7">
    <w:abstractNumId w:val="6"/>
  </w:num>
  <w:num w:numId="8">
    <w:abstractNumId w:val="9"/>
  </w:num>
  <w:num w:numId="9">
    <w:abstractNumId w:val="8"/>
  </w:num>
  <w:num w:numId="10">
    <w:abstractNumId w:val="0"/>
  </w:num>
  <w:num w:numId="11">
    <w:abstractNumId w:val="4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4388"/>
    <w:rsid w:val="00003BE5"/>
    <w:rsid w:val="00015266"/>
    <w:rsid w:val="000204F0"/>
    <w:rsid w:val="00054929"/>
    <w:rsid w:val="00067A2A"/>
    <w:rsid w:val="000755D0"/>
    <w:rsid w:val="0009156B"/>
    <w:rsid w:val="000C5FE6"/>
    <w:rsid w:val="000C7582"/>
    <w:rsid w:val="000E3629"/>
    <w:rsid w:val="0013016F"/>
    <w:rsid w:val="00131690"/>
    <w:rsid w:val="001515B8"/>
    <w:rsid w:val="00157338"/>
    <w:rsid w:val="00167253"/>
    <w:rsid w:val="001A2E81"/>
    <w:rsid w:val="002056EE"/>
    <w:rsid w:val="00227C53"/>
    <w:rsid w:val="00232612"/>
    <w:rsid w:val="00234FE7"/>
    <w:rsid w:val="00240570"/>
    <w:rsid w:val="0024412D"/>
    <w:rsid w:val="00263CF6"/>
    <w:rsid w:val="00277DEF"/>
    <w:rsid w:val="002C6E04"/>
    <w:rsid w:val="003243F7"/>
    <w:rsid w:val="00324DA5"/>
    <w:rsid w:val="003275C1"/>
    <w:rsid w:val="003434CD"/>
    <w:rsid w:val="00380226"/>
    <w:rsid w:val="003E27F6"/>
    <w:rsid w:val="00417626"/>
    <w:rsid w:val="00424312"/>
    <w:rsid w:val="00424B60"/>
    <w:rsid w:val="004435F8"/>
    <w:rsid w:val="00444388"/>
    <w:rsid w:val="004B0AAC"/>
    <w:rsid w:val="004B7D8F"/>
    <w:rsid w:val="004D3600"/>
    <w:rsid w:val="0051268B"/>
    <w:rsid w:val="0051607C"/>
    <w:rsid w:val="005C247C"/>
    <w:rsid w:val="006220C5"/>
    <w:rsid w:val="00625B3C"/>
    <w:rsid w:val="00655CA5"/>
    <w:rsid w:val="00664C20"/>
    <w:rsid w:val="006821D2"/>
    <w:rsid w:val="006A15ED"/>
    <w:rsid w:val="006A5812"/>
    <w:rsid w:val="006B2893"/>
    <w:rsid w:val="006E183B"/>
    <w:rsid w:val="007163D8"/>
    <w:rsid w:val="00743AC8"/>
    <w:rsid w:val="0079024E"/>
    <w:rsid w:val="007D72A3"/>
    <w:rsid w:val="00803A48"/>
    <w:rsid w:val="00810855"/>
    <w:rsid w:val="0081777B"/>
    <w:rsid w:val="00817E78"/>
    <w:rsid w:val="008306C2"/>
    <w:rsid w:val="00832E61"/>
    <w:rsid w:val="008335F1"/>
    <w:rsid w:val="00851369"/>
    <w:rsid w:val="00873B7F"/>
    <w:rsid w:val="008A528E"/>
    <w:rsid w:val="008F6471"/>
    <w:rsid w:val="0090273A"/>
    <w:rsid w:val="00931412"/>
    <w:rsid w:val="009479D0"/>
    <w:rsid w:val="009B4B9F"/>
    <w:rsid w:val="009E5994"/>
    <w:rsid w:val="00A849F4"/>
    <w:rsid w:val="00AD7E79"/>
    <w:rsid w:val="00B37844"/>
    <w:rsid w:val="00B5722E"/>
    <w:rsid w:val="00B96BF9"/>
    <w:rsid w:val="00BA5A5B"/>
    <w:rsid w:val="00C10D4F"/>
    <w:rsid w:val="00C45594"/>
    <w:rsid w:val="00C6480E"/>
    <w:rsid w:val="00C72339"/>
    <w:rsid w:val="00C829E4"/>
    <w:rsid w:val="00C8482B"/>
    <w:rsid w:val="00CB120C"/>
    <w:rsid w:val="00D21D9B"/>
    <w:rsid w:val="00D25891"/>
    <w:rsid w:val="00D27CFB"/>
    <w:rsid w:val="00D53873"/>
    <w:rsid w:val="00D7725C"/>
    <w:rsid w:val="00D96585"/>
    <w:rsid w:val="00D96C2C"/>
    <w:rsid w:val="00DF0D36"/>
    <w:rsid w:val="00DF12FF"/>
    <w:rsid w:val="00E315E2"/>
    <w:rsid w:val="00E61D10"/>
    <w:rsid w:val="00E86A36"/>
    <w:rsid w:val="00ED39AE"/>
    <w:rsid w:val="00ED4614"/>
    <w:rsid w:val="00EF7F6F"/>
    <w:rsid w:val="00F3024E"/>
    <w:rsid w:val="00F642F4"/>
    <w:rsid w:val="00F71793"/>
    <w:rsid w:val="00FA5DDD"/>
    <w:rsid w:val="00FF08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1D2"/>
  </w:style>
  <w:style w:type="paragraph" w:styleId="1">
    <w:name w:val="heading 1"/>
    <w:basedOn w:val="a"/>
    <w:link w:val="10"/>
    <w:uiPriority w:val="9"/>
    <w:qFormat/>
    <w:rsid w:val="003275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75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3243F7"/>
    <w:rPr>
      <w:b/>
      <w:bCs/>
    </w:rPr>
  </w:style>
  <w:style w:type="paragraph" w:styleId="a4">
    <w:name w:val="Normal (Web)"/>
    <w:basedOn w:val="a"/>
    <w:uiPriority w:val="99"/>
    <w:semiHidden/>
    <w:unhideWhenUsed/>
    <w:rsid w:val="000E3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B1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120C"/>
  </w:style>
  <w:style w:type="paragraph" w:styleId="a7">
    <w:name w:val="footer"/>
    <w:basedOn w:val="a"/>
    <w:link w:val="a8"/>
    <w:uiPriority w:val="99"/>
    <w:unhideWhenUsed/>
    <w:rsid w:val="00CB1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120C"/>
  </w:style>
  <w:style w:type="table" w:styleId="a9">
    <w:name w:val="Table Grid"/>
    <w:basedOn w:val="a1"/>
    <w:uiPriority w:val="59"/>
    <w:rsid w:val="0005492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54929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3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32612"/>
    <w:rPr>
      <w:rFonts w:ascii="Tahoma" w:hAnsi="Tahoma" w:cs="Tahoma"/>
      <w:sz w:val="16"/>
      <w:szCs w:val="16"/>
    </w:rPr>
  </w:style>
  <w:style w:type="paragraph" w:customStyle="1" w:styleId="otekstj">
    <w:name w:val="otekstj"/>
    <w:basedOn w:val="a"/>
    <w:rsid w:val="00516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6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4416</Words>
  <Characters>25175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Vladimir</cp:lastModifiedBy>
  <cp:revision>167</cp:revision>
  <dcterms:created xsi:type="dcterms:W3CDTF">2020-11-15T18:34:00Z</dcterms:created>
  <dcterms:modified xsi:type="dcterms:W3CDTF">2022-01-13T12:43:00Z</dcterms:modified>
</cp:coreProperties>
</file>